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D560" w14:textId="77777777" w:rsidR="0040276B" w:rsidRDefault="0040276B" w:rsidP="0040276B">
      <w:pPr>
        <w:rPr>
          <w:rFonts w:ascii="Arial" w:hAnsi="Arial" w:cs="Arial"/>
        </w:rPr>
      </w:pPr>
    </w:p>
    <w:p w14:paraId="62A60BF4" w14:textId="2A05E7B7" w:rsidR="0040276B" w:rsidRDefault="0040276B" w:rsidP="0040276B">
      <w:pPr>
        <w:rPr>
          <w:rFonts w:ascii="Arial" w:hAnsi="Arial" w:cs="Arial"/>
          <w:b/>
          <w:sz w:val="28"/>
          <w:szCs w:val="28"/>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7256EBA" w14:textId="77777777" w:rsidR="0040276B" w:rsidRDefault="0040276B" w:rsidP="0040276B">
      <w:pPr>
        <w:keepNext/>
        <w:spacing w:before="240" w:after="60"/>
        <w:jc w:val="center"/>
        <w:outlineLvl w:val="0"/>
        <w:rPr>
          <w:rFonts w:ascii="Arial" w:eastAsia="Times New Roman" w:hAnsi="Arial" w:cs="Arial"/>
          <w:b/>
          <w:bCs/>
          <w:color w:val="E36C0A"/>
          <w:kern w:val="32"/>
          <w:sz w:val="32"/>
          <w:szCs w:val="32"/>
          <w:lang w:eastAsia="en-GB"/>
        </w:rPr>
      </w:pPr>
    </w:p>
    <w:p w14:paraId="12159C4E" w14:textId="574CBF66" w:rsidR="0040276B" w:rsidRPr="0051656C" w:rsidRDefault="00E30F36" w:rsidP="00587860">
      <w:pPr>
        <w:pStyle w:val="Heading1"/>
        <w:jc w:val="center"/>
        <w:rPr>
          <w:b/>
          <w:bCs/>
          <w:color w:val="3494BA"/>
        </w:rPr>
      </w:pPr>
      <w:proofErr w:type="spellStart"/>
      <w:r w:rsidRPr="0051656C">
        <w:rPr>
          <w:b/>
          <w:bCs/>
          <w:color w:val="3494BA"/>
        </w:rPr>
        <w:t>Fedcap</w:t>
      </w:r>
      <w:proofErr w:type="spellEnd"/>
      <w:r w:rsidRPr="0051656C">
        <w:rPr>
          <w:b/>
          <w:bCs/>
          <w:color w:val="3494BA"/>
        </w:rPr>
        <w:t xml:space="preserve"> </w:t>
      </w:r>
      <w:r w:rsidR="0040276B" w:rsidRPr="0051656C">
        <w:rPr>
          <w:b/>
          <w:bCs/>
          <w:color w:val="3494BA"/>
        </w:rPr>
        <w:t>Request for Proposal</w:t>
      </w:r>
    </w:p>
    <w:p w14:paraId="621A21CB" w14:textId="77777777" w:rsidR="0040276B" w:rsidRPr="00E54ECA" w:rsidRDefault="0040276B" w:rsidP="00BC11B1">
      <w:pPr>
        <w:jc w:val="center"/>
        <w:rPr>
          <w:rFonts w:eastAsia="Times New Roman" w:cs="Arial"/>
          <w:sz w:val="32"/>
          <w:szCs w:val="32"/>
          <w:lang w:eastAsia="en-GB"/>
        </w:rPr>
      </w:pPr>
    </w:p>
    <w:p w14:paraId="00164657" w14:textId="77777777" w:rsidR="007A553B" w:rsidRDefault="006C1102" w:rsidP="00BC11B1">
      <w:pPr>
        <w:pStyle w:val="Heading1"/>
        <w:jc w:val="center"/>
        <w:rPr>
          <w:rFonts w:eastAsia="Times New Roman"/>
          <w:color w:val="3494BA"/>
          <w:sz w:val="36"/>
          <w:szCs w:val="36"/>
          <w:lang w:eastAsia="en-GB"/>
        </w:rPr>
      </w:pPr>
      <w:r>
        <w:rPr>
          <w:rFonts w:eastAsia="Times New Roman"/>
          <w:color w:val="3494BA"/>
          <w:sz w:val="36"/>
          <w:szCs w:val="36"/>
          <w:lang w:eastAsia="en-GB"/>
        </w:rPr>
        <w:t xml:space="preserve">The </w:t>
      </w:r>
      <w:r w:rsidR="00A95EAB">
        <w:rPr>
          <w:rFonts w:eastAsia="Times New Roman"/>
          <w:color w:val="3494BA"/>
          <w:sz w:val="36"/>
          <w:szCs w:val="36"/>
          <w:lang w:eastAsia="en-GB"/>
        </w:rPr>
        <w:t>Jobs Gu</w:t>
      </w:r>
      <w:r w:rsidR="00793307">
        <w:rPr>
          <w:rFonts w:eastAsia="Times New Roman"/>
          <w:color w:val="3494BA"/>
          <w:sz w:val="36"/>
          <w:szCs w:val="36"/>
          <w:lang w:eastAsia="en-GB"/>
        </w:rPr>
        <w:t>arantee</w:t>
      </w:r>
      <w:r w:rsidR="0040276B" w:rsidRPr="0051656C">
        <w:rPr>
          <w:rFonts w:eastAsia="Times New Roman"/>
          <w:color w:val="3494BA"/>
          <w:sz w:val="36"/>
          <w:szCs w:val="36"/>
          <w:lang w:eastAsia="en-GB"/>
        </w:rPr>
        <w:t xml:space="preserve"> </w:t>
      </w:r>
    </w:p>
    <w:p w14:paraId="7D053B53" w14:textId="77777777" w:rsidR="0040276B" w:rsidRPr="00E54ECA" w:rsidRDefault="0040276B" w:rsidP="0040276B">
      <w:pPr>
        <w:jc w:val="center"/>
        <w:rPr>
          <w:rFonts w:eastAsia="Times New Roman" w:cs="Arial"/>
          <w:b/>
          <w:bCs/>
          <w:sz w:val="32"/>
          <w:szCs w:val="32"/>
          <w:lang w:eastAsia="en-GB"/>
        </w:rPr>
      </w:pPr>
    </w:p>
    <w:p w14:paraId="42581230" w14:textId="77777777" w:rsidR="0040276B" w:rsidRPr="00E54ECA" w:rsidRDefault="0040276B" w:rsidP="0040276B">
      <w:pPr>
        <w:jc w:val="center"/>
        <w:rPr>
          <w:rFonts w:eastAsia="Times New Roman" w:cs="Arial"/>
          <w:sz w:val="32"/>
          <w:szCs w:val="32"/>
          <w:lang w:eastAsia="en-GB"/>
        </w:rPr>
      </w:pPr>
    </w:p>
    <w:p w14:paraId="47BE9880" w14:textId="77777777" w:rsidR="0040276B" w:rsidRPr="00E54ECA" w:rsidRDefault="0040276B" w:rsidP="0040276B">
      <w:pPr>
        <w:jc w:val="center"/>
        <w:rPr>
          <w:rFonts w:eastAsia="Times New Roman" w:cs="Arial"/>
          <w:sz w:val="32"/>
          <w:szCs w:val="32"/>
          <w:lang w:eastAsia="en-GB"/>
        </w:rPr>
      </w:pPr>
    </w:p>
    <w:p w14:paraId="2779F5EC" w14:textId="23FA63B2" w:rsidR="0040276B" w:rsidRPr="005920D7" w:rsidRDefault="0040276B" w:rsidP="0040276B">
      <w:pPr>
        <w:jc w:val="center"/>
        <w:rPr>
          <w:rFonts w:eastAsia="Times New Roman" w:cs="Arial"/>
          <w:b/>
          <w:bCs/>
          <w:lang w:eastAsia="en-GB"/>
        </w:rPr>
      </w:pPr>
      <w:r w:rsidRPr="00E54ECA">
        <w:rPr>
          <w:rFonts w:eastAsia="Times New Roman" w:cs="Arial"/>
          <w:color w:val="000000" w:themeColor="text1"/>
          <w:lang w:eastAsia="en-GB"/>
        </w:rPr>
        <w:t xml:space="preserve">Deadline for receipt of the completed Response Document is </w:t>
      </w:r>
      <w:r w:rsidRPr="005920D7">
        <w:rPr>
          <w:rFonts w:eastAsia="Times New Roman" w:cs="Arial"/>
          <w:b/>
          <w:bCs/>
          <w:lang w:eastAsia="en-GB"/>
        </w:rPr>
        <w:t>on</w:t>
      </w:r>
      <w:r w:rsidR="00AE1EBF" w:rsidRPr="005920D7">
        <w:rPr>
          <w:rFonts w:eastAsia="Times New Roman" w:cs="Arial"/>
          <w:b/>
          <w:bCs/>
          <w:lang w:eastAsia="en-GB"/>
        </w:rPr>
        <w:t xml:space="preserve"> Monday </w:t>
      </w:r>
      <w:r w:rsidR="00C76E74" w:rsidRPr="005920D7">
        <w:rPr>
          <w:rFonts w:eastAsia="Times New Roman" w:cs="Arial"/>
          <w:b/>
          <w:bCs/>
          <w:lang w:eastAsia="en-GB"/>
        </w:rPr>
        <w:t>2</w:t>
      </w:r>
      <w:r w:rsidR="00193665">
        <w:rPr>
          <w:rFonts w:eastAsia="Times New Roman" w:cs="Arial"/>
          <w:b/>
          <w:bCs/>
          <w:lang w:eastAsia="en-GB"/>
        </w:rPr>
        <w:t>2</w:t>
      </w:r>
      <w:r w:rsidR="00193665" w:rsidRPr="00193665">
        <w:rPr>
          <w:rFonts w:eastAsia="Times New Roman" w:cs="Arial"/>
          <w:b/>
          <w:bCs/>
          <w:vertAlign w:val="superscript"/>
          <w:lang w:eastAsia="en-GB"/>
        </w:rPr>
        <w:t>nd</w:t>
      </w:r>
      <w:r w:rsidR="00193665">
        <w:rPr>
          <w:rFonts w:eastAsia="Times New Roman" w:cs="Arial"/>
          <w:b/>
          <w:bCs/>
          <w:lang w:eastAsia="en-GB"/>
        </w:rPr>
        <w:t xml:space="preserve"> June</w:t>
      </w:r>
      <w:r w:rsidR="00C76E74" w:rsidRPr="005920D7">
        <w:rPr>
          <w:rFonts w:eastAsia="Times New Roman" w:cs="Arial"/>
          <w:b/>
          <w:bCs/>
          <w:lang w:eastAsia="en-GB"/>
        </w:rPr>
        <w:t xml:space="preserve"> 2026</w:t>
      </w:r>
      <w:r w:rsidR="00BC11B1" w:rsidRPr="005920D7">
        <w:rPr>
          <w:rFonts w:eastAsia="Times New Roman" w:cs="Arial"/>
          <w:b/>
          <w:bCs/>
          <w:lang w:eastAsia="en-GB"/>
        </w:rPr>
        <w:t xml:space="preserve"> at</w:t>
      </w:r>
      <w:r w:rsidR="00C76E74" w:rsidRPr="005920D7">
        <w:rPr>
          <w:rFonts w:eastAsia="Times New Roman" w:cs="Arial"/>
          <w:b/>
          <w:bCs/>
          <w:lang w:eastAsia="en-GB"/>
        </w:rPr>
        <w:t xml:space="preserve"> </w:t>
      </w:r>
      <w:r w:rsidR="00AE1EBF" w:rsidRPr="005920D7">
        <w:rPr>
          <w:rFonts w:eastAsia="Times New Roman" w:cs="Arial"/>
          <w:b/>
          <w:bCs/>
          <w:lang w:eastAsia="en-GB"/>
        </w:rPr>
        <w:t>10am</w:t>
      </w:r>
      <w:r w:rsidRPr="005920D7">
        <w:rPr>
          <w:rFonts w:eastAsia="Times New Roman" w:cs="Arial"/>
          <w:b/>
          <w:bCs/>
          <w:lang w:eastAsia="en-GB"/>
        </w:rPr>
        <w:t>.</w:t>
      </w:r>
    </w:p>
    <w:p w14:paraId="0CDC16B6" w14:textId="77777777" w:rsidR="0040276B" w:rsidRPr="00E54ECA" w:rsidRDefault="0040276B" w:rsidP="0040276B">
      <w:pPr>
        <w:jc w:val="center"/>
        <w:rPr>
          <w:rFonts w:eastAsia="Times New Roman" w:cs="Arial"/>
          <w:b/>
          <w:color w:val="000000"/>
          <w:lang w:eastAsia="en-GB"/>
        </w:rPr>
      </w:pPr>
    </w:p>
    <w:p w14:paraId="725FEB87" w14:textId="77777777" w:rsidR="0040276B" w:rsidRPr="00E54ECA" w:rsidRDefault="0040276B" w:rsidP="0040276B">
      <w:pPr>
        <w:rPr>
          <w:rFonts w:eastAsia="Times New Roman" w:cs="Arial"/>
          <w:b/>
          <w:lang w:eastAsia="en-GB"/>
        </w:rPr>
      </w:pPr>
    </w:p>
    <w:p w14:paraId="64DB88B6" w14:textId="77777777" w:rsidR="0040276B" w:rsidRPr="00E54ECA" w:rsidRDefault="0040276B" w:rsidP="0040276B">
      <w:pPr>
        <w:pBdr>
          <w:bottom w:val="single" w:sz="12" w:space="1" w:color="auto"/>
        </w:pBdr>
        <w:rPr>
          <w:rFonts w:eastAsia="Times New Roman" w:cs="Arial"/>
          <w:b/>
          <w:color w:val="000000"/>
          <w:lang w:eastAsia="en-GB"/>
        </w:rPr>
      </w:pPr>
    </w:p>
    <w:p w14:paraId="551892E5" w14:textId="77777777" w:rsidR="0040276B" w:rsidRPr="00E54ECA" w:rsidRDefault="0040276B" w:rsidP="0040276B">
      <w:pPr>
        <w:jc w:val="center"/>
        <w:rPr>
          <w:rFonts w:eastAsia="Times New Roman" w:cs="Arial"/>
          <w:b/>
          <w:color w:val="000000"/>
          <w:lang w:eastAsia="en-GB"/>
        </w:rPr>
      </w:pPr>
    </w:p>
    <w:p w14:paraId="2AC840CC" w14:textId="77777777" w:rsidR="0040276B" w:rsidRPr="00E54ECA" w:rsidRDefault="0040276B" w:rsidP="0040276B">
      <w:pPr>
        <w:tabs>
          <w:tab w:val="left" w:pos="357"/>
        </w:tabs>
        <w:spacing w:before="40" w:after="40"/>
        <w:jc w:val="center"/>
        <w:rPr>
          <w:rFonts w:eastAsia="Times New Roman" w:cs="Arial"/>
          <w:b/>
          <w:bCs/>
          <w:color w:val="000000"/>
          <w:lang w:eastAsia="en-GB"/>
        </w:rPr>
      </w:pPr>
      <w:r w:rsidRPr="00E54ECA">
        <w:rPr>
          <w:rFonts w:eastAsia="Times New Roman" w:cs="Arial"/>
          <w:bCs/>
          <w:color w:val="000000"/>
          <w:lang w:eastAsia="en-GB"/>
        </w:rPr>
        <w:t>All information provided will be treated in the strictest confidence.</w:t>
      </w:r>
    </w:p>
    <w:p w14:paraId="5F6A9146" w14:textId="77777777" w:rsidR="0040276B" w:rsidRPr="00E54ECA" w:rsidRDefault="0040276B" w:rsidP="0040276B">
      <w:pPr>
        <w:jc w:val="center"/>
        <w:rPr>
          <w:rFonts w:eastAsia="Times New Roman" w:cs="Arial"/>
          <w:b/>
          <w:color w:val="000000"/>
          <w:lang w:eastAsia="en-GB"/>
        </w:rPr>
      </w:pPr>
    </w:p>
    <w:p w14:paraId="165408FE" w14:textId="77777777" w:rsidR="0040276B" w:rsidRPr="00E54ECA" w:rsidRDefault="0040276B" w:rsidP="0040276B">
      <w:pPr>
        <w:jc w:val="center"/>
        <w:rPr>
          <w:rFonts w:eastAsia="Times New Roman" w:cs="Arial"/>
          <w:b/>
          <w:color w:val="000000"/>
          <w:lang w:eastAsia="en-GB"/>
        </w:rPr>
      </w:pPr>
    </w:p>
    <w:p w14:paraId="30E9B498" w14:textId="77777777" w:rsidR="0040276B" w:rsidRPr="00E54ECA" w:rsidRDefault="0040276B" w:rsidP="0040276B">
      <w:pPr>
        <w:jc w:val="center"/>
        <w:rPr>
          <w:rFonts w:eastAsia="Times New Roman" w:cs="Arial"/>
          <w:b/>
          <w:bCs/>
          <w:lang w:eastAsia="en-GB"/>
        </w:rPr>
      </w:pPr>
      <w:r w:rsidRPr="00E54ECA">
        <w:rPr>
          <w:rFonts w:eastAsia="Times New Roman" w:cs="Arial"/>
          <w:b/>
          <w:bCs/>
          <w:lang w:eastAsia="en-GB"/>
        </w:rPr>
        <w:t>Thank you for your interest in working with us</w:t>
      </w:r>
    </w:p>
    <w:p w14:paraId="10C1E72A" w14:textId="77777777" w:rsidR="0040276B" w:rsidRPr="00E50914" w:rsidRDefault="0040276B" w:rsidP="0040276B">
      <w:pPr>
        <w:jc w:val="center"/>
        <w:rPr>
          <w:rFonts w:ascii="Arial" w:eastAsia="Times New Roman" w:hAnsi="Arial" w:cs="Arial"/>
          <w:b/>
          <w:lang w:eastAsia="en-GB"/>
        </w:rPr>
      </w:pPr>
    </w:p>
    <w:p w14:paraId="79CDF5B8" w14:textId="77777777" w:rsidR="0040276B" w:rsidRPr="001E1940" w:rsidRDefault="0040276B" w:rsidP="0040276B">
      <w:pPr>
        <w:rPr>
          <w:rFonts w:ascii="Arial" w:hAnsi="Arial" w:cs="Arial"/>
        </w:rPr>
      </w:pPr>
    </w:p>
    <w:p w14:paraId="6D588E46" w14:textId="77777777" w:rsidR="0040276B" w:rsidRDefault="0040276B" w:rsidP="0040276B">
      <w:pPr>
        <w:rPr>
          <w:rFonts w:ascii="Arial" w:hAnsi="Arial" w:cs="Arial"/>
        </w:rPr>
      </w:pPr>
    </w:p>
    <w:p w14:paraId="1391C659" w14:textId="77777777" w:rsidR="002647CE" w:rsidRPr="0051656C" w:rsidRDefault="002647CE" w:rsidP="00FC249F">
      <w:pPr>
        <w:pStyle w:val="Heading3"/>
        <w:rPr>
          <w:rFonts w:eastAsia="Times New Roman"/>
          <w:b/>
          <w:bCs/>
          <w:color w:val="3494BA"/>
          <w:lang w:eastAsia="en-GB"/>
        </w:rPr>
      </w:pPr>
      <w:r w:rsidRPr="0051656C">
        <w:rPr>
          <w:rFonts w:eastAsia="Times New Roman"/>
          <w:b/>
          <w:bCs/>
          <w:color w:val="3494BA"/>
          <w:lang w:eastAsia="en-GB"/>
        </w:rPr>
        <w:lastRenderedPageBreak/>
        <w:t xml:space="preserve">About </w:t>
      </w:r>
      <w:proofErr w:type="spellStart"/>
      <w:r w:rsidRPr="0051656C">
        <w:rPr>
          <w:rFonts w:eastAsia="Times New Roman"/>
          <w:b/>
          <w:bCs/>
          <w:color w:val="3494BA"/>
          <w:lang w:eastAsia="en-GB"/>
        </w:rPr>
        <w:t>Fedcap</w:t>
      </w:r>
      <w:proofErr w:type="spellEnd"/>
    </w:p>
    <w:p w14:paraId="48277945" w14:textId="4A64FEEC" w:rsidR="00740D2A" w:rsidRPr="00740D2A" w:rsidRDefault="00740D2A" w:rsidP="00740D2A">
      <w:pPr>
        <w:rPr>
          <w:sz w:val="24"/>
          <w:szCs w:val="24"/>
          <w:lang w:eastAsia="en-GB"/>
        </w:rPr>
      </w:pPr>
      <w:r w:rsidRPr="00740D2A">
        <w:rPr>
          <w:sz w:val="24"/>
          <w:szCs w:val="24"/>
          <w:lang w:eastAsia="en-GB"/>
        </w:rPr>
        <w:t>At </w:t>
      </w:r>
      <w:proofErr w:type="spellStart"/>
      <w:r w:rsidR="00D83830" w:rsidRPr="00740D2A">
        <w:rPr>
          <w:sz w:val="24"/>
          <w:szCs w:val="24"/>
          <w:lang w:eastAsia="en-GB"/>
        </w:rPr>
        <w:t>Fedcap</w:t>
      </w:r>
      <w:proofErr w:type="spellEnd"/>
      <w:r w:rsidR="00D83830">
        <w:rPr>
          <w:sz w:val="24"/>
          <w:szCs w:val="24"/>
          <w:lang w:eastAsia="en-GB"/>
        </w:rPr>
        <w:t>, we</w:t>
      </w:r>
      <w:r w:rsidRPr="00740D2A">
        <w:rPr>
          <w:sz w:val="24"/>
          <w:szCs w:val="24"/>
          <w:lang w:eastAsia="en-GB"/>
        </w:rPr>
        <w:t xml:space="preserve"> believe in the power of work to transform lives and strengthen communities. We partner with employers, public sector organisations, and community leaders to break down barriers and create real pathways into sustainable employment. </w:t>
      </w:r>
    </w:p>
    <w:p w14:paraId="2D642532" w14:textId="77777777" w:rsidR="00740D2A" w:rsidRPr="00740D2A" w:rsidRDefault="00740D2A" w:rsidP="00740D2A">
      <w:pPr>
        <w:rPr>
          <w:sz w:val="24"/>
          <w:szCs w:val="24"/>
          <w:lang w:eastAsia="en-GB"/>
        </w:rPr>
      </w:pPr>
      <w:r w:rsidRPr="00740D2A">
        <w:rPr>
          <w:sz w:val="24"/>
          <w:szCs w:val="24"/>
          <w:lang w:eastAsia="en-GB"/>
        </w:rPr>
        <w:t>Our work goes beyond programme delivery to build partnerships with purpose. Together, we design solutions that respond to local needs, whether supporting young people into their first roles, helping individuals with health conditions return to work, or connecting employers with diverse, untapped talent. </w:t>
      </w:r>
    </w:p>
    <w:p w14:paraId="6E14281E" w14:textId="7549160D" w:rsidR="00FC5C6C" w:rsidRPr="009713E9" w:rsidRDefault="00740D2A" w:rsidP="009713E9">
      <w:pPr>
        <w:rPr>
          <w:sz w:val="24"/>
          <w:szCs w:val="24"/>
          <w:lang w:eastAsia="en-GB"/>
        </w:rPr>
      </w:pPr>
      <w:r w:rsidRPr="00740D2A">
        <w:rPr>
          <w:sz w:val="24"/>
          <w:szCs w:val="24"/>
          <w:lang w:eastAsia="en-GB"/>
        </w:rPr>
        <w:t>We combine evidence-based practice, innovation, and deep expertise with a human approach that puts people first. This ensures not only strong outcomes, but lasting impact for individuals, families, and the wider economy. </w:t>
      </w:r>
    </w:p>
    <w:p w14:paraId="29B4B560" w14:textId="2811DE1F" w:rsidR="00784692" w:rsidRPr="0051656C" w:rsidRDefault="00941E16" w:rsidP="00AC171D">
      <w:pPr>
        <w:pStyle w:val="Heading3"/>
        <w:rPr>
          <w:rFonts w:eastAsia="Times New Roman"/>
          <w:b/>
          <w:bCs/>
          <w:color w:val="3494BA"/>
          <w:lang w:eastAsia="en-GB"/>
        </w:rPr>
      </w:pPr>
      <w:r>
        <w:rPr>
          <w:rFonts w:eastAsia="Times New Roman"/>
          <w:b/>
          <w:bCs/>
          <w:color w:val="3494BA"/>
          <w:lang w:eastAsia="en-GB"/>
        </w:rPr>
        <w:t>Partnership Opportunity</w:t>
      </w:r>
    </w:p>
    <w:p w14:paraId="147EEEA0" w14:textId="4C8F99B6" w:rsidR="0087337F" w:rsidRPr="00BE124A" w:rsidRDefault="0087337F" w:rsidP="0087337F">
      <w:pPr>
        <w:spacing w:before="100" w:beforeAutospacing="1" w:after="100" w:afterAutospacing="1" w:line="240" w:lineRule="auto"/>
        <w:rPr>
          <w:rFonts w:eastAsia="Times New Roman" w:cs="Times New Roman"/>
          <w:kern w:val="0"/>
          <w:sz w:val="24"/>
          <w:szCs w:val="24"/>
          <w:lang w:eastAsia="en-GB"/>
          <w14:ligatures w14:val="none"/>
        </w:rPr>
      </w:pPr>
      <w:proofErr w:type="spellStart"/>
      <w:r w:rsidRPr="00BE124A">
        <w:rPr>
          <w:rFonts w:eastAsia="Times New Roman" w:cs="Times New Roman"/>
          <w:kern w:val="0"/>
          <w:sz w:val="24"/>
          <w:szCs w:val="24"/>
          <w:lang w:eastAsia="en-GB"/>
          <w14:ligatures w14:val="none"/>
        </w:rPr>
        <w:t>Fedcap</w:t>
      </w:r>
      <w:proofErr w:type="spellEnd"/>
      <w:r w:rsidRPr="00BE124A">
        <w:rPr>
          <w:rFonts w:eastAsia="Times New Roman" w:cs="Times New Roman"/>
          <w:kern w:val="0"/>
          <w:sz w:val="24"/>
          <w:szCs w:val="24"/>
          <w:lang w:eastAsia="en-GB"/>
          <w14:ligatures w14:val="none"/>
        </w:rPr>
        <w:t xml:space="preserve"> is</w:t>
      </w:r>
      <w:r w:rsidR="00451E42" w:rsidRPr="00BE124A">
        <w:rPr>
          <w:rFonts w:eastAsia="Times New Roman" w:cs="Times New Roman"/>
          <w:kern w:val="0"/>
          <w:sz w:val="24"/>
          <w:szCs w:val="24"/>
          <w:lang w:eastAsia="en-GB"/>
          <w14:ligatures w14:val="none"/>
        </w:rPr>
        <w:t xml:space="preserve"> exploring </w:t>
      </w:r>
      <w:r w:rsidR="001C40F5">
        <w:rPr>
          <w:rFonts w:eastAsia="Times New Roman" w:cs="Times New Roman"/>
          <w:kern w:val="0"/>
          <w:sz w:val="24"/>
          <w:szCs w:val="24"/>
          <w:lang w:eastAsia="en-GB"/>
          <w14:ligatures w14:val="none"/>
        </w:rPr>
        <w:t xml:space="preserve">the opportunity to deliver the National Jobs </w:t>
      </w:r>
      <w:r w:rsidR="00E44021">
        <w:rPr>
          <w:rFonts w:eastAsia="Times New Roman" w:cs="Times New Roman"/>
          <w:kern w:val="0"/>
          <w:sz w:val="24"/>
          <w:szCs w:val="24"/>
          <w:lang w:eastAsia="en-GB"/>
          <w14:ligatures w14:val="none"/>
        </w:rPr>
        <w:t>Guarantee</w:t>
      </w:r>
      <w:r w:rsidR="001C40F5">
        <w:rPr>
          <w:rFonts w:eastAsia="Times New Roman" w:cs="Times New Roman"/>
          <w:kern w:val="0"/>
          <w:sz w:val="24"/>
          <w:szCs w:val="24"/>
          <w:lang w:eastAsia="en-GB"/>
          <w14:ligatures w14:val="none"/>
        </w:rPr>
        <w:t xml:space="preserve"> </w:t>
      </w:r>
      <w:r w:rsidR="00E44021">
        <w:rPr>
          <w:rFonts w:eastAsia="Times New Roman" w:cs="Times New Roman"/>
          <w:kern w:val="0"/>
          <w:sz w:val="24"/>
          <w:szCs w:val="24"/>
          <w:lang w:eastAsia="en-GB"/>
          <w14:ligatures w14:val="none"/>
        </w:rPr>
        <w:t>Scheme</w:t>
      </w:r>
      <w:r w:rsidR="001C40F5">
        <w:rPr>
          <w:rFonts w:eastAsia="Times New Roman" w:cs="Times New Roman"/>
          <w:kern w:val="0"/>
          <w:sz w:val="24"/>
          <w:szCs w:val="24"/>
          <w:lang w:eastAsia="en-GB"/>
          <w14:ligatures w14:val="none"/>
        </w:rPr>
        <w:t xml:space="preserve"> Gr</w:t>
      </w:r>
      <w:r w:rsidR="00451E42" w:rsidRPr="00BE124A">
        <w:rPr>
          <w:rFonts w:eastAsia="Times New Roman" w:cs="Times New Roman"/>
          <w:kern w:val="0"/>
          <w:sz w:val="24"/>
          <w:szCs w:val="24"/>
          <w:lang w:eastAsia="en-GB"/>
          <w14:ligatures w14:val="none"/>
        </w:rPr>
        <w:t>a</w:t>
      </w:r>
      <w:r w:rsidR="001C40F5">
        <w:rPr>
          <w:rFonts w:eastAsia="Times New Roman" w:cs="Times New Roman"/>
          <w:kern w:val="0"/>
          <w:sz w:val="24"/>
          <w:szCs w:val="24"/>
          <w:lang w:eastAsia="en-GB"/>
          <w14:ligatures w14:val="none"/>
        </w:rPr>
        <w:t xml:space="preserve">nt </w:t>
      </w:r>
      <w:r w:rsidR="00E44021">
        <w:rPr>
          <w:rFonts w:eastAsia="Times New Roman" w:cs="Times New Roman"/>
          <w:kern w:val="0"/>
          <w:sz w:val="24"/>
          <w:szCs w:val="24"/>
          <w:lang w:eastAsia="en-GB"/>
          <w14:ligatures w14:val="none"/>
        </w:rPr>
        <w:t xml:space="preserve">released by the Department </w:t>
      </w:r>
      <w:r w:rsidR="00013544">
        <w:rPr>
          <w:rFonts w:eastAsia="Times New Roman" w:cs="Times New Roman"/>
          <w:kern w:val="0"/>
          <w:sz w:val="24"/>
          <w:szCs w:val="24"/>
          <w:lang w:eastAsia="en-GB"/>
          <w14:ligatures w14:val="none"/>
        </w:rPr>
        <w:t>for</w:t>
      </w:r>
      <w:r w:rsidR="00E44021">
        <w:rPr>
          <w:rFonts w:eastAsia="Times New Roman" w:cs="Times New Roman"/>
          <w:kern w:val="0"/>
          <w:sz w:val="24"/>
          <w:szCs w:val="24"/>
          <w:lang w:eastAsia="en-GB"/>
          <w14:ligatures w14:val="none"/>
        </w:rPr>
        <w:t xml:space="preserve"> Work </w:t>
      </w:r>
      <w:r w:rsidR="00013544">
        <w:rPr>
          <w:rFonts w:eastAsia="Times New Roman" w:cs="Times New Roman"/>
          <w:kern w:val="0"/>
          <w:sz w:val="24"/>
          <w:szCs w:val="24"/>
          <w:lang w:eastAsia="en-GB"/>
          <w14:ligatures w14:val="none"/>
        </w:rPr>
        <w:t xml:space="preserve">and </w:t>
      </w:r>
      <w:r w:rsidR="00E44021">
        <w:rPr>
          <w:rFonts w:eastAsia="Times New Roman" w:cs="Times New Roman"/>
          <w:kern w:val="0"/>
          <w:sz w:val="24"/>
          <w:szCs w:val="24"/>
          <w:lang w:eastAsia="en-GB"/>
          <w14:ligatures w14:val="none"/>
        </w:rPr>
        <w:t>Pen</w:t>
      </w:r>
      <w:r w:rsidR="00013544">
        <w:rPr>
          <w:rFonts w:eastAsia="Times New Roman" w:cs="Times New Roman"/>
          <w:kern w:val="0"/>
          <w:sz w:val="24"/>
          <w:szCs w:val="24"/>
          <w:lang w:eastAsia="en-GB"/>
          <w14:ligatures w14:val="none"/>
        </w:rPr>
        <w:t>sions (DWP)</w:t>
      </w:r>
      <w:r w:rsidR="0085583D">
        <w:rPr>
          <w:rFonts w:eastAsia="Times New Roman" w:cs="Times New Roman"/>
          <w:kern w:val="0"/>
          <w:sz w:val="24"/>
          <w:szCs w:val="24"/>
          <w:lang w:eastAsia="en-GB"/>
          <w14:ligatures w14:val="none"/>
        </w:rPr>
        <w:t>.</w:t>
      </w:r>
    </w:p>
    <w:p w14:paraId="251F4D82" w14:textId="77777777" w:rsidR="009713E9" w:rsidRPr="009713E9" w:rsidRDefault="009713E9" w:rsidP="009713E9">
      <w:pPr>
        <w:rPr>
          <w:sz w:val="24"/>
          <w:szCs w:val="24"/>
          <w:lang w:eastAsia="en-GB"/>
        </w:rPr>
      </w:pPr>
      <w:r w:rsidRPr="009713E9">
        <w:rPr>
          <w:sz w:val="24"/>
          <w:szCs w:val="24"/>
          <w:lang w:eastAsia="en-GB"/>
        </w:rPr>
        <w:t>The Jobs Guarantee is a national employment programme designed to support young people aged 18–24 who have been unemployed and claiming Universal Credit for 18 months or more. It aims to break the cycle of long-term unemployment by offering every eligible participant a guaranteed, fully funded six</w:t>
      </w:r>
      <w:r w:rsidRPr="009713E9">
        <w:rPr>
          <w:sz w:val="24"/>
          <w:szCs w:val="24"/>
          <w:lang w:eastAsia="en-GB"/>
        </w:rPr>
        <w:noBreakHyphen/>
        <w:t>month paid job, alongside tailored support to help them succeed and progress.  </w:t>
      </w:r>
    </w:p>
    <w:p w14:paraId="3CED46CC" w14:textId="77777777" w:rsidR="009713E9" w:rsidRPr="009713E9" w:rsidRDefault="009713E9" w:rsidP="009713E9">
      <w:pPr>
        <w:rPr>
          <w:sz w:val="24"/>
          <w:szCs w:val="24"/>
          <w:lang w:eastAsia="en-GB"/>
        </w:rPr>
      </w:pPr>
      <w:r w:rsidRPr="009713E9">
        <w:rPr>
          <w:sz w:val="24"/>
          <w:szCs w:val="24"/>
          <w:lang w:eastAsia="en-GB"/>
        </w:rPr>
        <w:t>Delivered by specialist Delivery Partners, the programme focuses on an employment-first approach, where young people move quickly into real jobs rather than extended pre-employment training. Partners work closely with local employers to source suitable roles -funded for up to 25 hours per week at the relevant minimum wage - and match participants based on their skills, interests, and needs.  </w:t>
      </w:r>
    </w:p>
    <w:p w14:paraId="75C1E064" w14:textId="77777777" w:rsidR="009713E9" w:rsidRPr="009713E9" w:rsidRDefault="009713E9" w:rsidP="009713E9">
      <w:pPr>
        <w:rPr>
          <w:sz w:val="24"/>
          <w:szCs w:val="24"/>
          <w:lang w:eastAsia="en-GB"/>
        </w:rPr>
      </w:pPr>
      <w:r w:rsidRPr="009713E9">
        <w:rPr>
          <w:sz w:val="24"/>
          <w:szCs w:val="24"/>
          <w:lang w:eastAsia="en-GB"/>
        </w:rPr>
        <w:t>Once in work, participants receive wraparound support and in-work training, including coaching, skills development, and help to overcome barriers such as confidence, wellbeing, or practical challenges.  </w:t>
      </w:r>
    </w:p>
    <w:p w14:paraId="45AA6BE2" w14:textId="00003D62" w:rsidR="001021CA" w:rsidRDefault="009713E9" w:rsidP="005F64A3">
      <w:pPr>
        <w:rPr>
          <w:sz w:val="24"/>
          <w:szCs w:val="24"/>
          <w:lang w:eastAsia="en-GB"/>
        </w:rPr>
      </w:pPr>
      <w:r w:rsidRPr="009713E9">
        <w:rPr>
          <w:sz w:val="24"/>
          <w:szCs w:val="24"/>
          <w:lang w:eastAsia="en-GB"/>
        </w:rPr>
        <w:t>The </w:t>
      </w:r>
      <w:proofErr w:type="gramStart"/>
      <w:r w:rsidRPr="009713E9">
        <w:rPr>
          <w:sz w:val="24"/>
          <w:szCs w:val="24"/>
          <w:lang w:eastAsia="en-GB"/>
        </w:rPr>
        <w:t>ultimate goal</w:t>
      </w:r>
      <w:proofErr w:type="gramEnd"/>
      <w:r w:rsidRPr="009713E9">
        <w:rPr>
          <w:sz w:val="24"/>
          <w:szCs w:val="24"/>
          <w:lang w:eastAsia="en-GB"/>
        </w:rPr>
        <w:t> is not just job entry, but sustained employment beyond the six-month placement, helping young people gain experience, build confidence, and transition into long-term careers. By integrating employers, support services, and training, the Jobs Guarantee creates a structured pathway from long-term unemployment into lasting economic participation. </w:t>
      </w:r>
    </w:p>
    <w:p w14:paraId="168A4881" w14:textId="308B47CF" w:rsidR="00B540ED" w:rsidRPr="00BE124A" w:rsidRDefault="00B540ED" w:rsidP="00B540ED">
      <w:pPr>
        <w:spacing w:before="100" w:beforeAutospacing="1" w:after="100" w:afterAutospacing="1" w:line="240" w:lineRule="auto"/>
        <w:jc w:val="both"/>
        <w:rPr>
          <w:rFonts w:cs="Arial"/>
          <w:sz w:val="24"/>
          <w:szCs w:val="24"/>
        </w:rPr>
      </w:pPr>
      <w:r w:rsidRPr="00BE124A">
        <w:rPr>
          <w:rFonts w:cs="Arial"/>
          <w:sz w:val="24"/>
          <w:szCs w:val="24"/>
        </w:rPr>
        <w:lastRenderedPageBreak/>
        <w:t xml:space="preserve">We are seeking to engage with a diverse range of partners who can contribute to the successful delivery of this </w:t>
      </w:r>
      <w:r w:rsidR="0007090C">
        <w:rPr>
          <w:rFonts w:cs="Arial"/>
          <w:sz w:val="24"/>
          <w:szCs w:val="24"/>
        </w:rPr>
        <w:t>scheme</w:t>
      </w:r>
      <w:r w:rsidRPr="00BE124A">
        <w:rPr>
          <w:rFonts w:cs="Arial"/>
          <w:sz w:val="24"/>
          <w:szCs w:val="24"/>
        </w:rPr>
        <w:t>. We particularly welcome collaboration with organisations that can demonstrate expertise in one or more of the following areas:</w:t>
      </w:r>
    </w:p>
    <w:p w14:paraId="520C464B" w14:textId="77777777" w:rsidR="00B540ED" w:rsidRPr="00BE124A" w:rsidRDefault="00B540ED" w:rsidP="00B540ED">
      <w:pPr>
        <w:numPr>
          <w:ilvl w:val="0"/>
          <w:numId w:val="43"/>
        </w:numPr>
        <w:spacing w:before="100" w:beforeAutospacing="1" w:after="100" w:afterAutospacing="1" w:line="240" w:lineRule="auto"/>
        <w:jc w:val="both"/>
        <w:rPr>
          <w:rFonts w:cs="Arial"/>
          <w:sz w:val="24"/>
          <w:szCs w:val="24"/>
        </w:rPr>
      </w:pPr>
      <w:r w:rsidRPr="00BE124A">
        <w:rPr>
          <w:rFonts w:cs="Arial"/>
          <w:sz w:val="24"/>
          <w:szCs w:val="24"/>
        </w:rPr>
        <w:t>Recruitment and employment support services</w:t>
      </w:r>
    </w:p>
    <w:p w14:paraId="3BF18563" w14:textId="77777777" w:rsidR="00B540ED" w:rsidRPr="00BE124A" w:rsidRDefault="00B540ED" w:rsidP="00B540ED">
      <w:pPr>
        <w:numPr>
          <w:ilvl w:val="0"/>
          <w:numId w:val="43"/>
        </w:numPr>
        <w:spacing w:before="100" w:beforeAutospacing="1" w:after="100" w:afterAutospacing="1" w:line="240" w:lineRule="auto"/>
        <w:jc w:val="both"/>
        <w:rPr>
          <w:rFonts w:cs="Arial"/>
          <w:sz w:val="24"/>
          <w:szCs w:val="24"/>
        </w:rPr>
      </w:pPr>
      <w:r w:rsidRPr="00BE124A">
        <w:rPr>
          <w:rFonts w:cs="Arial"/>
          <w:sz w:val="24"/>
          <w:szCs w:val="24"/>
        </w:rPr>
        <w:t>Youth engagement and youth-focused provision</w:t>
      </w:r>
    </w:p>
    <w:p w14:paraId="3B96EE26" w14:textId="77777777" w:rsidR="00B540ED" w:rsidRPr="00BE124A" w:rsidRDefault="00B540ED" w:rsidP="00B540ED">
      <w:pPr>
        <w:numPr>
          <w:ilvl w:val="0"/>
          <w:numId w:val="43"/>
        </w:numPr>
        <w:spacing w:before="100" w:beforeAutospacing="1" w:after="100" w:afterAutospacing="1" w:line="240" w:lineRule="auto"/>
        <w:jc w:val="both"/>
        <w:rPr>
          <w:rFonts w:cs="Arial"/>
          <w:sz w:val="24"/>
          <w:szCs w:val="24"/>
        </w:rPr>
      </w:pPr>
      <w:r w:rsidRPr="00BE124A">
        <w:rPr>
          <w:rFonts w:cs="Arial"/>
          <w:sz w:val="24"/>
          <w:szCs w:val="24"/>
        </w:rPr>
        <w:t>Employer representative bodies and organisations with strong employer networks</w:t>
      </w:r>
    </w:p>
    <w:p w14:paraId="283AF0B6" w14:textId="77777777" w:rsidR="00B540ED" w:rsidRPr="00BE124A" w:rsidRDefault="00B540ED" w:rsidP="00B540ED">
      <w:pPr>
        <w:numPr>
          <w:ilvl w:val="0"/>
          <w:numId w:val="43"/>
        </w:numPr>
        <w:spacing w:before="100" w:beforeAutospacing="1" w:after="100" w:afterAutospacing="1" w:line="240" w:lineRule="auto"/>
        <w:jc w:val="both"/>
        <w:rPr>
          <w:rFonts w:cs="Arial"/>
          <w:sz w:val="24"/>
          <w:szCs w:val="24"/>
        </w:rPr>
      </w:pPr>
      <w:r w:rsidRPr="00BE124A">
        <w:rPr>
          <w:rFonts w:cs="Arial"/>
          <w:sz w:val="24"/>
          <w:szCs w:val="24"/>
        </w:rPr>
        <w:t>Specialist wrap-around support services (e.g. health, wellbeing, financial inclusion)</w:t>
      </w:r>
    </w:p>
    <w:p w14:paraId="783145D6" w14:textId="77777777" w:rsidR="00B540ED" w:rsidRPr="00BE124A" w:rsidRDefault="00B540ED" w:rsidP="00B540ED">
      <w:pPr>
        <w:numPr>
          <w:ilvl w:val="0"/>
          <w:numId w:val="43"/>
        </w:numPr>
        <w:spacing w:before="100" w:beforeAutospacing="1" w:after="100" w:afterAutospacing="1" w:line="240" w:lineRule="auto"/>
        <w:jc w:val="both"/>
        <w:rPr>
          <w:rFonts w:cs="Arial"/>
          <w:sz w:val="24"/>
          <w:szCs w:val="24"/>
        </w:rPr>
      </w:pPr>
      <w:r w:rsidRPr="00BE124A">
        <w:rPr>
          <w:rFonts w:cs="Arial"/>
          <w:sz w:val="24"/>
          <w:szCs w:val="24"/>
        </w:rPr>
        <w:t>Providers of flexible, bite-sized and/or accredited learning and skills provision</w:t>
      </w:r>
    </w:p>
    <w:p w14:paraId="35EAA18F" w14:textId="35131834" w:rsidR="005F64A3" w:rsidRPr="005F64A3" w:rsidRDefault="00D372C8" w:rsidP="005F64A3">
      <w:pPr>
        <w:rPr>
          <w:sz w:val="24"/>
          <w:szCs w:val="24"/>
          <w:lang w:eastAsia="en-GB"/>
        </w:rPr>
      </w:pPr>
      <w:r>
        <w:rPr>
          <w:sz w:val="24"/>
          <w:szCs w:val="24"/>
          <w:lang w:eastAsia="en-GB"/>
        </w:rPr>
        <w:t>We activ</w:t>
      </w:r>
      <w:r w:rsidR="004512E3">
        <w:rPr>
          <w:sz w:val="24"/>
          <w:szCs w:val="24"/>
          <w:lang w:eastAsia="en-GB"/>
        </w:rPr>
        <w:t xml:space="preserve">ely encourage participation from SMEs and VCSE organisations </w:t>
      </w:r>
      <w:r w:rsidR="006C1102">
        <w:rPr>
          <w:sz w:val="24"/>
          <w:szCs w:val="24"/>
          <w:lang w:eastAsia="en-GB"/>
        </w:rPr>
        <w:t>who align to our values.</w:t>
      </w:r>
    </w:p>
    <w:p w14:paraId="6CF05655" w14:textId="1AD3A269" w:rsidR="00C74B73" w:rsidRPr="0051656C" w:rsidRDefault="00C74B73" w:rsidP="00F07D05">
      <w:pPr>
        <w:pStyle w:val="Heading3"/>
        <w:rPr>
          <w:rFonts w:eastAsia="Times New Roman"/>
          <w:b/>
          <w:bCs/>
          <w:color w:val="3494BA"/>
          <w:lang w:eastAsia="en-GB"/>
        </w:rPr>
      </w:pPr>
      <w:r w:rsidRPr="0051656C">
        <w:rPr>
          <w:rFonts w:eastAsia="Times New Roman"/>
          <w:b/>
          <w:bCs/>
          <w:color w:val="3494BA"/>
          <w:lang w:eastAsia="en-GB"/>
        </w:rPr>
        <w:t>Timetable of activity</w:t>
      </w:r>
    </w:p>
    <w:p w14:paraId="5B2CF2D6" w14:textId="77777777" w:rsidR="00C74B73" w:rsidRDefault="00C74B73" w:rsidP="0040276B">
      <w:pPr>
        <w:autoSpaceDE w:val="0"/>
        <w:autoSpaceDN w:val="0"/>
        <w:adjustRightInd w:val="0"/>
        <w:jc w:val="both"/>
        <w:rPr>
          <w:rFonts w:eastAsia="Times New Roman" w:cs="Arial"/>
          <w:b/>
          <w:bCs/>
          <w:sz w:val="24"/>
          <w:szCs w:val="24"/>
          <w:lang w:eastAsia="en-GB"/>
        </w:rPr>
      </w:pPr>
      <w:r w:rsidRPr="00A857E3">
        <w:rPr>
          <w:rFonts w:eastAsia="Times New Roman" w:cs="Arial"/>
          <w:bCs/>
          <w:sz w:val="24"/>
          <w:szCs w:val="24"/>
          <w:lang w:eastAsia="en-GB"/>
        </w:rPr>
        <w:t xml:space="preserve">Set out below is the proposed procurement timetable. This is intended as a guide and whilst </w:t>
      </w:r>
      <w:proofErr w:type="spellStart"/>
      <w:r w:rsidRPr="00A857E3">
        <w:rPr>
          <w:rFonts w:eastAsia="Times New Roman" w:cs="Arial"/>
          <w:bCs/>
          <w:sz w:val="24"/>
          <w:szCs w:val="24"/>
          <w:lang w:eastAsia="en-GB"/>
        </w:rPr>
        <w:t>Fedcap</w:t>
      </w:r>
      <w:proofErr w:type="spellEnd"/>
      <w:r w:rsidRPr="00A857E3">
        <w:rPr>
          <w:rFonts w:eastAsia="Times New Roman" w:cs="Arial"/>
          <w:bCs/>
          <w:sz w:val="24"/>
          <w:szCs w:val="24"/>
          <w:lang w:eastAsia="en-GB"/>
        </w:rPr>
        <w:t xml:space="preserve"> does not intend to depart from the timetable it reserves the right to do so at any stage</w:t>
      </w:r>
      <w:r w:rsidRPr="00A857E3">
        <w:rPr>
          <w:rFonts w:eastAsia="Times New Roman" w:cs="Arial"/>
          <w:b/>
          <w:bCs/>
          <w:sz w:val="24"/>
          <w:szCs w:val="24"/>
          <w:lang w:eastAsia="en-GB"/>
        </w:rPr>
        <w:t>.</w:t>
      </w:r>
    </w:p>
    <w:p w14:paraId="4E3230EE" w14:textId="77777777" w:rsidR="002A526A" w:rsidRPr="0087337F" w:rsidRDefault="002A526A" w:rsidP="002A526A">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87337F">
        <w:rPr>
          <w:rFonts w:ascii="Aptos" w:eastAsia="Times New Roman" w:hAnsi="Aptos" w:cs="Times New Roman"/>
          <w:kern w:val="0"/>
          <w:sz w:val="24"/>
          <w:szCs w:val="24"/>
          <w:lang w:eastAsia="en-GB"/>
          <w14:ligatures w14:val="none"/>
        </w:rPr>
        <w:t xml:space="preserve">This process does not guarantee selection onto </w:t>
      </w:r>
      <w:proofErr w:type="spellStart"/>
      <w:r w:rsidRPr="0087337F">
        <w:rPr>
          <w:rFonts w:ascii="Aptos" w:eastAsia="Times New Roman" w:hAnsi="Aptos" w:cs="Times New Roman"/>
          <w:kern w:val="0"/>
          <w:sz w:val="24"/>
          <w:szCs w:val="24"/>
          <w:lang w:eastAsia="en-GB"/>
          <w14:ligatures w14:val="none"/>
        </w:rPr>
        <w:t>Fedcap’s</w:t>
      </w:r>
      <w:proofErr w:type="spellEnd"/>
      <w:r w:rsidRPr="0087337F">
        <w:rPr>
          <w:rFonts w:ascii="Aptos" w:eastAsia="Times New Roman" w:hAnsi="Aptos" w:cs="Times New Roman"/>
          <w:kern w:val="0"/>
          <w:sz w:val="24"/>
          <w:szCs w:val="24"/>
          <w:lang w:eastAsia="en-GB"/>
          <w14:ligatures w14:val="none"/>
        </w:rPr>
        <w:t xml:space="preserve"> supply chain or any future subcontracting arrangement.</w:t>
      </w:r>
    </w:p>
    <w:p w14:paraId="69184F96" w14:textId="2C8735D2" w:rsidR="00531E81" w:rsidRPr="00A857E3" w:rsidRDefault="00531E81" w:rsidP="0040276B">
      <w:pPr>
        <w:autoSpaceDE w:val="0"/>
        <w:autoSpaceDN w:val="0"/>
        <w:adjustRightInd w:val="0"/>
        <w:jc w:val="both"/>
        <w:rPr>
          <w:rFonts w:eastAsia="Times New Roman" w:cs="Arial"/>
          <w:b/>
          <w:bCs/>
          <w:sz w:val="24"/>
          <w:szCs w:val="24"/>
          <w:lang w:eastAsia="en-GB"/>
        </w:rPr>
      </w:pPr>
      <w:r w:rsidRPr="00A857E3">
        <w:rPr>
          <w:rFonts w:eastAsia="Times New Roman" w:cs="Arial"/>
          <w:b/>
          <w:bCs/>
          <w:sz w:val="24"/>
          <w:szCs w:val="24"/>
          <w:lang w:eastAsia="en-GB"/>
        </w:rPr>
        <w:t xml:space="preserve">Return Submissions and Clarification Points to: </w:t>
      </w:r>
      <w:hyperlink r:id="rId11" w:history="1">
        <w:r w:rsidR="0040276B" w:rsidRPr="0051656C">
          <w:rPr>
            <w:rStyle w:val="Heading3Char"/>
            <w:b/>
            <w:bCs/>
            <w:color w:val="3494BA"/>
            <w:sz w:val="24"/>
            <w:szCs w:val="24"/>
            <w:lang w:eastAsia="en-GB"/>
          </w:rPr>
          <w:t>partnerships@fedcap.org.uk</w:t>
        </w:r>
      </w:hyperlink>
      <w:r w:rsidR="0040276B" w:rsidRPr="0051656C">
        <w:rPr>
          <w:rFonts w:eastAsia="Times New Roman" w:cs="Arial"/>
          <w:b/>
          <w:bCs/>
          <w:color w:val="3494BA"/>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329"/>
      </w:tblGrid>
      <w:tr w:rsidR="00AD0F88" w:rsidRPr="00A857E3" w14:paraId="726C77AB" w14:textId="77777777" w:rsidTr="0051656C">
        <w:trPr>
          <w:trHeight w:val="439"/>
          <w:tblHeader/>
        </w:trPr>
        <w:tc>
          <w:tcPr>
            <w:tcW w:w="3154" w:type="pct"/>
            <w:shd w:val="clear" w:color="auto" w:fill="3494BA"/>
            <w:vAlign w:val="center"/>
          </w:tcPr>
          <w:p w14:paraId="605CE5F5" w14:textId="77777777" w:rsidR="00AD0F88" w:rsidRPr="0051656C" w:rsidRDefault="00AD0F88" w:rsidP="0040276B">
            <w:pPr>
              <w:jc w:val="both"/>
              <w:rPr>
                <w:rFonts w:cs="Arial"/>
                <w:b/>
                <w:sz w:val="24"/>
                <w:szCs w:val="24"/>
              </w:rPr>
            </w:pPr>
            <w:r w:rsidRPr="0051656C">
              <w:rPr>
                <w:rFonts w:cs="Arial"/>
                <w:b/>
                <w:sz w:val="24"/>
                <w:szCs w:val="24"/>
              </w:rPr>
              <w:t>Activity</w:t>
            </w:r>
          </w:p>
        </w:tc>
        <w:tc>
          <w:tcPr>
            <w:tcW w:w="1846" w:type="pct"/>
            <w:shd w:val="clear" w:color="auto" w:fill="3494BA"/>
            <w:vAlign w:val="center"/>
          </w:tcPr>
          <w:p w14:paraId="66EECE47" w14:textId="77777777" w:rsidR="00AD0F88" w:rsidRPr="0051656C" w:rsidRDefault="00AD0F88" w:rsidP="0040276B">
            <w:pPr>
              <w:jc w:val="both"/>
              <w:rPr>
                <w:rFonts w:cs="Arial"/>
                <w:b/>
                <w:sz w:val="24"/>
                <w:szCs w:val="24"/>
              </w:rPr>
            </w:pPr>
            <w:r w:rsidRPr="0051656C">
              <w:rPr>
                <w:rFonts w:cs="Arial"/>
                <w:b/>
                <w:sz w:val="24"/>
                <w:szCs w:val="24"/>
              </w:rPr>
              <w:t>Dates</w:t>
            </w:r>
          </w:p>
        </w:tc>
      </w:tr>
      <w:tr w:rsidR="00AD0F88" w:rsidRPr="00A857E3" w14:paraId="6C8CFF2A" w14:textId="77777777" w:rsidTr="0094729B">
        <w:trPr>
          <w:trHeight w:val="443"/>
        </w:trPr>
        <w:tc>
          <w:tcPr>
            <w:tcW w:w="3154" w:type="pct"/>
            <w:vAlign w:val="center"/>
          </w:tcPr>
          <w:p w14:paraId="4637E151" w14:textId="38824E8F" w:rsidR="00AD0F88" w:rsidRPr="00A857E3" w:rsidRDefault="00833A76" w:rsidP="0040276B">
            <w:pPr>
              <w:jc w:val="both"/>
              <w:rPr>
                <w:rFonts w:cs="Arial"/>
                <w:sz w:val="24"/>
                <w:szCs w:val="24"/>
              </w:rPr>
            </w:pPr>
            <w:r>
              <w:rPr>
                <w:rFonts w:cs="Arial"/>
                <w:sz w:val="24"/>
                <w:szCs w:val="24"/>
              </w:rPr>
              <w:t>Jobs Guarantee</w:t>
            </w:r>
            <w:r w:rsidR="002C7787" w:rsidRPr="00A857E3">
              <w:rPr>
                <w:rFonts w:cs="Arial"/>
                <w:sz w:val="24"/>
                <w:szCs w:val="24"/>
              </w:rPr>
              <w:t xml:space="preserve"> </w:t>
            </w:r>
            <w:r w:rsidR="00AD0F88" w:rsidRPr="00A857E3">
              <w:rPr>
                <w:rFonts w:cs="Arial"/>
                <w:sz w:val="24"/>
                <w:szCs w:val="24"/>
              </w:rPr>
              <w:t xml:space="preserve">RFP issued </w:t>
            </w:r>
          </w:p>
        </w:tc>
        <w:tc>
          <w:tcPr>
            <w:tcW w:w="1846" w:type="pct"/>
            <w:vAlign w:val="center"/>
          </w:tcPr>
          <w:p w14:paraId="68CBC68D" w14:textId="1F8E7DF1" w:rsidR="00AD0F88" w:rsidRPr="00A857E3" w:rsidRDefault="00FE365E" w:rsidP="0040276B">
            <w:pPr>
              <w:jc w:val="both"/>
              <w:rPr>
                <w:rFonts w:cs="Arial"/>
                <w:sz w:val="24"/>
                <w:szCs w:val="24"/>
                <w:highlight w:val="yellow"/>
              </w:rPr>
            </w:pPr>
            <w:r w:rsidRPr="00AE1EBF">
              <w:rPr>
                <w:rFonts w:cs="Arial"/>
                <w:sz w:val="24"/>
                <w:szCs w:val="24"/>
              </w:rPr>
              <w:t>1</w:t>
            </w:r>
            <w:r w:rsidR="00833A76">
              <w:rPr>
                <w:rFonts w:cs="Arial"/>
                <w:sz w:val="24"/>
                <w:szCs w:val="24"/>
              </w:rPr>
              <w:t>2</w:t>
            </w:r>
            <w:r w:rsidR="00833A76" w:rsidRPr="00833A76">
              <w:rPr>
                <w:rFonts w:cs="Arial"/>
                <w:sz w:val="24"/>
                <w:szCs w:val="24"/>
                <w:vertAlign w:val="superscript"/>
              </w:rPr>
              <w:t>th</w:t>
            </w:r>
            <w:r w:rsidR="00833A76">
              <w:rPr>
                <w:rFonts w:cs="Arial"/>
                <w:sz w:val="24"/>
                <w:szCs w:val="24"/>
              </w:rPr>
              <w:t xml:space="preserve"> June </w:t>
            </w:r>
            <w:r w:rsidRPr="00AE1EBF">
              <w:rPr>
                <w:rFonts w:cs="Arial"/>
                <w:sz w:val="24"/>
                <w:szCs w:val="24"/>
              </w:rPr>
              <w:t>2026</w:t>
            </w:r>
          </w:p>
        </w:tc>
      </w:tr>
      <w:tr w:rsidR="00AD0F88" w:rsidRPr="00A857E3" w14:paraId="302594AD" w14:textId="77777777" w:rsidTr="0094729B">
        <w:trPr>
          <w:trHeight w:val="555"/>
        </w:trPr>
        <w:tc>
          <w:tcPr>
            <w:tcW w:w="3154" w:type="pct"/>
            <w:vAlign w:val="center"/>
          </w:tcPr>
          <w:p w14:paraId="7825D655" w14:textId="77777777" w:rsidR="00AD0F88" w:rsidRPr="00A857E3" w:rsidRDefault="00AD0F88" w:rsidP="0040276B">
            <w:pPr>
              <w:ind w:left="709" w:hanging="709"/>
              <w:jc w:val="both"/>
              <w:rPr>
                <w:rFonts w:cs="Arial"/>
                <w:sz w:val="24"/>
                <w:szCs w:val="24"/>
              </w:rPr>
            </w:pPr>
            <w:r w:rsidRPr="00A857E3">
              <w:rPr>
                <w:rFonts w:cs="Arial"/>
                <w:sz w:val="24"/>
                <w:szCs w:val="24"/>
              </w:rPr>
              <w:t>Deadline for bidders to issue points for clarification</w:t>
            </w:r>
          </w:p>
        </w:tc>
        <w:tc>
          <w:tcPr>
            <w:tcW w:w="1846" w:type="pct"/>
            <w:vAlign w:val="center"/>
          </w:tcPr>
          <w:p w14:paraId="5E9C6041" w14:textId="5C92B71E" w:rsidR="00AD0F88" w:rsidRPr="00BF761B" w:rsidRDefault="00EB6535" w:rsidP="0040276B">
            <w:pPr>
              <w:ind w:left="709" w:hanging="709"/>
              <w:jc w:val="both"/>
              <w:rPr>
                <w:rFonts w:cs="Arial"/>
                <w:sz w:val="24"/>
                <w:szCs w:val="24"/>
              </w:rPr>
            </w:pPr>
            <w:r>
              <w:rPr>
                <w:rFonts w:cs="Arial"/>
                <w:sz w:val="24"/>
                <w:szCs w:val="24"/>
              </w:rPr>
              <w:t>18</w:t>
            </w:r>
            <w:r w:rsidRPr="00EB6535">
              <w:rPr>
                <w:rFonts w:cs="Arial"/>
                <w:sz w:val="24"/>
                <w:szCs w:val="24"/>
                <w:vertAlign w:val="superscript"/>
              </w:rPr>
              <w:t>th</w:t>
            </w:r>
            <w:r>
              <w:rPr>
                <w:rFonts w:cs="Arial"/>
                <w:sz w:val="24"/>
                <w:szCs w:val="24"/>
              </w:rPr>
              <w:t xml:space="preserve"> June </w:t>
            </w:r>
            <w:r w:rsidR="00C96351">
              <w:rPr>
                <w:rFonts w:cs="Arial"/>
                <w:sz w:val="24"/>
                <w:szCs w:val="24"/>
              </w:rPr>
              <w:t xml:space="preserve">2026 </w:t>
            </w:r>
            <w:r w:rsidR="00BB0A5E" w:rsidRPr="00BF761B">
              <w:rPr>
                <w:rFonts w:cs="Arial"/>
                <w:sz w:val="24"/>
                <w:szCs w:val="24"/>
              </w:rPr>
              <w:t xml:space="preserve">at 12noon </w:t>
            </w:r>
          </w:p>
        </w:tc>
      </w:tr>
      <w:tr w:rsidR="00AD0F88" w:rsidRPr="00A857E3" w14:paraId="77195FF1" w14:textId="77777777" w:rsidTr="0094729B">
        <w:trPr>
          <w:trHeight w:val="555"/>
        </w:trPr>
        <w:tc>
          <w:tcPr>
            <w:tcW w:w="3154" w:type="pct"/>
            <w:vAlign w:val="center"/>
          </w:tcPr>
          <w:p w14:paraId="2CC57C60" w14:textId="77777777" w:rsidR="00AD0F88" w:rsidRPr="00A857E3" w:rsidRDefault="00AD0F88" w:rsidP="0040276B">
            <w:pPr>
              <w:ind w:left="709" w:hanging="709"/>
              <w:jc w:val="both"/>
              <w:rPr>
                <w:rFonts w:cs="Arial"/>
                <w:sz w:val="24"/>
                <w:szCs w:val="24"/>
              </w:rPr>
            </w:pPr>
            <w:r w:rsidRPr="00A857E3">
              <w:rPr>
                <w:rFonts w:cs="Arial"/>
                <w:sz w:val="24"/>
                <w:szCs w:val="24"/>
              </w:rPr>
              <w:t>Deadline for receipt of RFP submissions</w:t>
            </w:r>
          </w:p>
        </w:tc>
        <w:tc>
          <w:tcPr>
            <w:tcW w:w="1846" w:type="pct"/>
            <w:vAlign w:val="center"/>
          </w:tcPr>
          <w:p w14:paraId="2F414C50" w14:textId="1E6D37EA" w:rsidR="00AD0F88" w:rsidRPr="00BF761B" w:rsidRDefault="002119DC" w:rsidP="0040276B">
            <w:pPr>
              <w:jc w:val="both"/>
              <w:rPr>
                <w:rFonts w:cs="Arial"/>
                <w:sz w:val="24"/>
                <w:szCs w:val="24"/>
              </w:rPr>
            </w:pPr>
            <w:r w:rsidRPr="00BF761B">
              <w:rPr>
                <w:rFonts w:cs="Arial"/>
                <w:sz w:val="24"/>
                <w:szCs w:val="24"/>
              </w:rPr>
              <w:t>Monday</w:t>
            </w:r>
            <w:r w:rsidR="00BB0A5E" w:rsidRPr="00BF761B">
              <w:rPr>
                <w:rFonts w:cs="Arial"/>
                <w:sz w:val="24"/>
                <w:szCs w:val="24"/>
              </w:rPr>
              <w:t xml:space="preserve"> 2</w:t>
            </w:r>
            <w:r w:rsidR="00EB6535">
              <w:rPr>
                <w:rFonts w:cs="Arial"/>
                <w:sz w:val="24"/>
                <w:szCs w:val="24"/>
              </w:rPr>
              <w:t>2</w:t>
            </w:r>
            <w:r w:rsidR="00EB6535" w:rsidRPr="00EB6535">
              <w:rPr>
                <w:rFonts w:cs="Arial"/>
                <w:sz w:val="24"/>
                <w:szCs w:val="24"/>
                <w:vertAlign w:val="superscript"/>
              </w:rPr>
              <w:t>nd</w:t>
            </w:r>
            <w:r w:rsidR="00EB6535">
              <w:rPr>
                <w:rFonts w:cs="Arial"/>
                <w:sz w:val="24"/>
                <w:szCs w:val="24"/>
              </w:rPr>
              <w:t xml:space="preserve"> </w:t>
            </w:r>
            <w:r w:rsidR="00BB0A5E" w:rsidRPr="00BF761B">
              <w:rPr>
                <w:rFonts w:cs="Arial"/>
                <w:sz w:val="24"/>
                <w:szCs w:val="24"/>
              </w:rPr>
              <w:t xml:space="preserve">of </w:t>
            </w:r>
            <w:r w:rsidR="000C4564">
              <w:rPr>
                <w:rFonts w:cs="Arial"/>
                <w:sz w:val="24"/>
                <w:szCs w:val="24"/>
              </w:rPr>
              <w:t>June</w:t>
            </w:r>
            <w:r w:rsidR="00BB0A5E" w:rsidRPr="00BF761B">
              <w:rPr>
                <w:rFonts w:cs="Arial"/>
                <w:sz w:val="24"/>
                <w:szCs w:val="24"/>
              </w:rPr>
              <w:t xml:space="preserve"> </w:t>
            </w:r>
            <w:r w:rsidR="00C96351">
              <w:rPr>
                <w:rFonts w:cs="Arial"/>
                <w:sz w:val="24"/>
                <w:szCs w:val="24"/>
              </w:rPr>
              <w:t xml:space="preserve">2026 </w:t>
            </w:r>
            <w:r w:rsidR="00BB0A5E" w:rsidRPr="00BF761B">
              <w:rPr>
                <w:rFonts w:cs="Arial"/>
                <w:sz w:val="24"/>
                <w:szCs w:val="24"/>
              </w:rPr>
              <w:t xml:space="preserve">at </w:t>
            </w:r>
            <w:r w:rsidRPr="00BF761B">
              <w:rPr>
                <w:rFonts w:cs="Arial"/>
                <w:sz w:val="24"/>
                <w:szCs w:val="24"/>
              </w:rPr>
              <w:t>10am</w:t>
            </w:r>
          </w:p>
        </w:tc>
      </w:tr>
      <w:tr w:rsidR="00AD0F88" w:rsidRPr="00A857E3" w14:paraId="068B29BD" w14:textId="77777777" w:rsidTr="0094729B">
        <w:trPr>
          <w:trHeight w:val="555"/>
        </w:trPr>
        <w:tc>
          <w:tcPr>
            <w:tcW w:w="3154" w:type="pct"/>
          </w:tcPr>
          <w:p w14:paraId="6466A8FB" w14:textId="77777777" w:rsidR="00AD0F88" w:rsidRPr="00A857E3" w:rsidRDefault="00AD0F88" w:rsidP="0040276B">
            <w:pPr>
              <w:ind w:left="709" w:hanging="709"/>
              <w:jc w:val="both"/>
              <w:rPr>
                <w:rFonts w:cs="Arial"/>
                <w:sz w:val="24"/>
                <w:szCs w:val="24"/>
              </w:rPr>
            </w:pPr>
            <w:r w:rsidRPr="00A857E3">
              <w:rPr>
                <w:rFonts w:cs="Arial"/>
                <w:sz w:val="24"/>
                <w:szCs w:val="24"/>
              </w:rPr>
              <w:t xml:space="preserve">RFP Evaluations </w:t>
            </w:r>
          </w:p>
        </w:tc>
        <w:tc>
          <w:tcPr>
            <w:tcW w:w="1846" w:type="pct"/>
          </w:tcPr>
          <w:p w14:paraId="73079FD2" w14:textId="376754ED" w:rsidR="00AD0F88" w:rsidRPr="00BF761B" w:rsidRDefault="003A74EA" w:rsidP="0040276B">
            <w:pPr>
              <w:jc w:val="both"/>
              <w:rPr>
                <w:rFonts w:cs="Arial"/>
                <w:sz w:val="24"/>
                <w:szCs w:val="24"/>
              </w:rPr>
            </w:pPr>
            <w:r w:rsidRPr="00BF761B">
              <w:rPr>
                <w:rFonts w:cs="Arial"/>
                <w:sz w:val="24"/>
                <w:szCs w:val="24"/>
              </w:rPr>
              <w:t>Week commencing the 2</w:t>
            </w:r>
            <w:r w:rsidR="000C4564">
              <w:rPr>
                <w:rFonts w:cs="Arial"/>
                <w:sz w:val="24"/>
                <w:szCs w:val="24"/>
              </w:rPr>
              <w:t>2</w:t>
            </w:r>
            <w:r w:rsidR="000C4564" w:rsidRPr="000C4564">
              <w:rPr>
                <w:rFonts w:cs="Arial"/>
                <w:sz w:val="24"/>
                <w:szCs w:val="24"/>
                <w:vertAlign w:val="superscript"/>
              </w:rPr>
              <w:t>nd</w:t>
            </w:r>
            <w:r w:rsidR="000C4564">
              <w:rPr>
                <w:rFonts w:cs="Arial"/>
                <w:sz w:val="24"/>
                <w:szCs w:val="24"/>
              </w:rPr>
              <w:t xml:space="preserve"> </w:t>
            </w:r>
            <w:r w:rsidRPr="00BF761B">
              <w:rPr>
                <w:rFonts w:cs="Arial"/>
                <w:sz w:val="24"/>
                <w:szCs w:val="24"/>
              </w:rPr>
              <w:t xml:space="preserve">of </w:t>
            </w:r>
            <w:r w:rsidR="000C4564">
              <w:rPr>
                <w:rFonts w:cs="Arial"/>
                <w:sz w:val="24"/>
                <w:szCs w:val="24"/>
              </w:rPr>
              <w:t xml:space="preserve">June </w:t>
            </w:r>
            <w:r w:rsidRPr="00BF761B">
              <w:rPr>
                <w:rFonts w:cs="Arial"/>
                <w:sz w:val="24"/>
                <w:szCs w:val="24"/>
              </w:rPr>
              <w:t>2026</w:t>
            </w:r>
          </w:p>
        </w:tc>
      </w:tr>
      <w:tr w:rsidR="00AD0F88" w:rsidRPr="00A857E3" w14:paraId="202C4E91" w14:textId="77777777" w:rsidTr="00DD673C">
        <w:trPr>
          <w:cantSplit/>
          <w:trHeight w:val="969"/>
        </w:trPr>
        <w:tc>
          <w:tcPr>
            <w:tcW w:w="3154" w:type="pct"/>
            <w:vAlign w:val="center"/>
          </w:tcPr>
          <w:p w14:paraId="23CCE13F" w14:textId="77777777" w:rsidR="00AD0F88" w:rsidRPr="00A857E3" w:rsidRDefault="00AD0F88" w:rsidP="00DD673C">
            <w:pPr>
              <w:spacing w:after="0"/>
              <w:jc w:val="both"/>
              <w:rPr>
                <w:rFonts w:cs="Arial"/>
                <w:sz w:val="24"/>
                <w:szCs w:val="24"/>
              </w:rPr>
            </w:pPr>
            <w:r w:rsidRPr="00A857E3">
              <w:rPr>
                <w:rFonts w:cs="Arial"/>
                <w:sz w:val="24"/>
                <w:szCs w:val="24"/>
              </w:rPr>
              <w:t xml:space="preserve">RFP Evaluation Notifications </w:t>
            </w:r>
          </w:p>
        </w:tc>
        <w:tc>
          <w:tcPr>
            <w:tcW w:w="1846" w:type="pct"/>
            <w:vAlign w:val="center"/>
          </w:tcPr>
          <w:p w14:paraId="5F60D084" w14:textId="3417CA62" w:rsidR="00AD0F88" w:rsidRPr="00BF761B" w:rsidRDefault="003A74EA" w:rsidP="00DD673C">
            <w:pPr>
              <w:spacing w:after="0"/>
              <w:jc w:val="both"/>
              <w:rPr>
                <w:rFonts w:cs="Arial"/>
                <w:sz w:val="24"/>
                <w:szCs w:val="24"/>
              </w:rPr>
            </w:pPr>
            <w:r w:rsidRPr="00BF761B">
              <w:rPr>
                <w:rFonts w:cs="Arial"/>
                <w:sz w:val="24"/>
                <w:szCs w:val="24"/>
              </w:rPr>
              <w:t xml:space="preserve">Week commencing the </w:t>
            </w:r>
            <w:r w:rsidR="006A1515">
              <w:rPr>
                <w:rFonts w:cs="Arial"/>
                <w:sz w:val="24"/>
                <w:szCs w:val="24"/>
              </w:rPr>
              <w:t>29</w:t>
            </w:r>
            <w:r w:rsidR="006A1515" w:rsidRPr="006A1515">
              <w:rPr>
                <w:rFonts w:cs="Arial"/>
                <w:sz w:val="24"/>
                <w:szCs w:val="24"/>
                <w:vertAlign w:val="superscript"/>
              </w:rPr>
              <w:t>th</w:t>
            </w:r>
            <w:r w:rsidR="006A1515">
              <w:rPr>
                <w:rFonts w:cs="Arial"/>
                <w:sz w:val="24"/>
                <w:szCs w:val="24"/>
              </w:rPr>
              <w:t xml:space="preserve"> </w:t>
            </w:r>
            <w:r w:rsidRPr="00BF761B">
              <w:rPr>
                <w:rFonts w:cs="Arial"/>
                <w:sz w:val="24"/>
                <w:szCs w:val="24"/>
              </w:rPr>
              <w:t xml:space="preserve">of </w:t>
            </w:r>
            <w:r w:rsidR="00BF761B" w:rsidRPr="00BF761B">
              <w:rPr>
                <w:rFonts w:cs="Arial"/>
                <w:sz w:val="24"/>
                <w:szCs w:val="24"/>
              </w:rPr>
              <w:t xml:space="preserve">June </w:t>
            </w:r>
            <w:r w:rsidRPr="00BF761B">
              <w:rPr>
                <w:rFonts w:cs="Arial"/>
                <w:sz w:val="24"/>
                <w:szCs w:val="24"/>
              </w:rPr>
              <w:t>2026</w:t>
            </w:r>
          </w:p>
        </w:tc>
      </w:tr>
    </w:tbl>
    <w:p w14:paraId="11061DFB" w14:textId="1AA4BB2D" w:rsidR="009127E8" w:rsidRPr="0051656C" w:rsidRDefault="0094729B" w:rsidP="00235909">
      <w:pPr>
        <w:pStyle w:val="Heading3"/>
        <w:rPr>
          <w:b/>
          <w:bCs/>
          <w:color w:val="3494BA"/>
        </w:rPr>
      </w:pPr>
      <w:r w:rsidRPr="0051656C">
        <w:rPr>
          <w:b/>
          <w:bCs/>
          <w:color w:val="3494BA"/>
        </w:rPr>
        <w:lastRenderedPageBreak/>
        <w:t>RFP Instructions</w:t>
      </w:r>
    </w:p>
    <w:p w14:paraId="04507CB1" w14:textId="2A9DECC8" w:rsidR="00EF2F36" w:rsidRPr="00A3295D" w:rsidRDefault="0094729B" w:rsidP="00A3295D">
      <w:pPr>
        <w:jc w:val="both"/>
      </w:pPr>
      <w:r w:rsidRPr="00A857E3">
        <w:rPr>
          <w:sz w:val="24"/>
          <w:szCs w:val="24"/>
        </w:rPr>
        <w:t>All responses must be submitted in the template provided. This is the first stage of our partner selection process. Shortlisted organisations may be invited for further due diligence and provider verificatio</w:t>
      </w:r>
      <w:r w:rsidR="00EF2F36">
        <w:rPr>
          <w:sz w:val="24"/>
          <w:szCs w:val="24"/>
        </w:rPr>
        <w:t xml:space="preserve">n. </w:t>
      </w:r>
    </w:p>
    <w:p w14:paraId="0C89F8B9" w14:textId="77777777" w:rsidR="00363CA9" w:rsidRDefault="00363CA9" w:rsidP="00AB25C1">
      <w:pPr>
        <w:pStyle w:val="Heading3"/>
        <w:rPr>
          <w:rFonts w:eastAsia="Times New Roman"/>
          <w:b/>
          <w:bCs/>
          <w:color w:val="3494BA"/>
          <w:lang w:eastAsia="en-GB"/>
        </w:rPr>
      </w:pPr>
    </w:p>
    <w:p w14:paraId="26A10B0C" w14:textId="33B064D7" w:rsidR="0068106E" w:rsidRPr="0051656C" w:rsidRDefault="00B40466" w:rsidP="00AB25C1">
      <w:pPr>
        <w:pStyle w:val="Heading3"/>
        <w:rPr>
          <w:rFonts w:eastAsia="Times New Roman" w:cs="Arial"/>
          <w:b/>
          <w:color w:val="3494BA"/>
          <w:sz w:val="24"/>
          <w:szCs w:val="24"/>
          <w:lang w:eastAsia="en-GB"/>
        </w:rPr>
      </w:pPr>
      <w:r>
        <w:rPr>
          <w:rFonts w:eastAsia="Times New Roman" w:cs="Arial"/>
          <w:b/>
          <w:color w:val="3494BA"/>
          <w:sz w:val="24"/>
          <w:szCs w:val="24"/>
          <w:lang w:eastAsia="en-GB"/>
        </w:rPr>
        <w:t xml:space="preserve">1. </w:t>
      </w:r>
      <w:r w:rsidR="009874A8" w:rsidRPr="0051656C">
        <w:rPr>
          <w:rFonts w:eastAsia="Times New Roman" w:cs="Arial"/>
          <w:b/>
          <w:color w:val="3494BA"/>
          <w:sz w:val="24"/>
          <w:szCs w:val="24"/>
          <w:lang w:eastAsia="en-GB"/>
        </w:rPr>
        <w:t>Organisation Information</w:t>
      </w:r>
    </w:p>
    <w:p w14:paraId="62F73A7D" w14:textId="7BA5E722" w:rsidR="009874A8" w:rsidRPr="0068106E" w:rsidRDefault="009874A8" w:rsidP="0068106E">
      <w:pPr>
        <w:spacing w:before="100" w:beforeAutospacing="1" w:after="100" w:afterAutospacing="1" w:line="240" w:lineRule="auto"/>
        <w:jc w:val="both"/>
        <w:outlineLvl w:val="2"/>
        <w:rPr>
          <w:rFonts w:eastAsia="Times New Roman" w:cs="Arial"/>
          <w:sz w:val="24"/>
          <w:szCs w:val="24"/>
          <w:lang w:eastAsia="en-GB"/>
        </w:rPr>
      </w:pPr>
      <w:r w:rsidRPr="0068106E">
        <w:rPr>
          <w:rFonts w:eastAsia="Times New Roman" w:cs="Arial"/>
          <w:sz w:val="24"/>
          <w:szCs w:val="24"/>
          <w:lang w:eastAsia="en-GB"/>
        </w:rPr>
        <w:t>Please complete the following organisational details for your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070"/>
      </w:tblGrid>
      <w:tr w:rsidR="0040648F" w:rsidRPr="00A857E3" w14:paraId="700037D8" w14:textId="77777777" w:rsidTr="0051656C">
        <w:tc>
          <w:tcPr>
            <w:tcW w:w="1634" w:type="pct"/>
            <w:shd w:val="clear" w:color="auto" w:fill="3494BA"/>
          </w:tcPr>
          <w:p w14:paraId="045343EA" w14:textId="301FFB89"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 xml:space="preserve">1.1 Company Name </w:t>
            </w:r>
          </w:p>
        </w:tc>
        <w:tc>
          <w:tcPr>
            <w:tcW w:w="3366" w:type="pct"/>
          </w:tcPr>
          <w:p w14:paraId="09612CCC" w14:textId="553AA75D" w:rsidR="0040648F" w:rsidRPr="00A857E3" w:rsidRDefault="0040648F" w:rsidP="0040276B">
            <w:pPr>
              <w:tabs>
                <w:tab w:val="left" w:leader="underscore" w:pos="9214"/>
              </w:tabs>
              <w:jc w:val="both"/>
              <w:rPr>
                <w:rFonts w:eastAsia="Times New Roman" w:cs="Arial"/>
                <w:color w:val="000000"/>
                <w:lang w:eastAsia="en-GB"/>
              </w:rPr>
            </w:pPr>
          </w:p>
        </w:tc>
      </w:tr>
      <w:tr w:rsidR="0040648F" w:rsidRPr="00A857E3" w14:paraId="5AFFD630" w14:textId="77777777" w:rsidTr="0051656C">
        <w:tc>
          <w:tcPr>
            <w:tcW w:w="1634" w:type="pct"/>
            <w:shd w:val="clear" w:color="auto" w:fill="3494BA"/>
          </w:tcPr>
          <w:p w14:paraId="539C03DC" w14:textId="6433BE7F"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1.2 Registered Company Name if different to 1.1 Company Name</w:t>
            </w:r>
          </w:p>
        </w:tc>
        <w:tc>
          <w:tcPr>
            <w:tcW w:w="3366" w:type="pct"/>
          </w:tcPr>
          <w:p w14:paraId="234CF92C" w14:textId="77777777" w:rsidR="0040648F" w:rsidRPr="00A857E3" w:rsidRDefault="0040648F" w:rsidP="0040276B">
            <w:pPr>
              <w:tabs>
                <w:tab w:val="left" w:leader="underscore" w:pos="9214"/>
              </w:tabs>
              <w:jc w:val="both"/>
              <w:rPr>
                <w:rFonts w:eastAsia="Times New Roman" w:cs="Arial"/>
                <w:color w:val="000000"/>
                <w:lang w:eastAsia="en-GB"/>
              </w:rPr>
            </w:pPr>
          </w:p>
        </w:tc>
      </w:tr>
      <w:tr w:rsidR="0040648F" w:rsidRPr="00A857E3" w14:paraId="513D08B5" w14:textId="77777777" w:rsidTr="0051656C">
        <w:tc>
          <w:tcPr>
            <w:tcW w:w="1634" w:type="pct"/>
            <w:shd w:val="clear" w:color="auto" w:fill="3494BA"/>
          </w:tcPr>
          <w:p w14:paraId="23C8DB09"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 xml:space="preserve">1.3 Registered Company Address </w:t>
            </w:r>
          </w:p>
        </w:tc>
        <w:tc>
          <w:tcPr>
            <w:tcW w:w="3366" w:type="pct"/>
          </w:tcPr>
          <w:p w14:paraId="6B87BBD0" w14:textId="2FD29F42" w:rsidR="0040648F" w:rsidRPr="00A857E3" w:rsidRDefault="0040648F" w:rsidP="00D652FB">
            <w:pPr>
              <w:tabs>
                <w:tab w:val="left" w:leader="underscore" w:pos="9214"/>
              </w:tabs>
              <w:jc w:val="both"/>
              <w:rPr>
                <w:rFonts w:eastAsia="Times New Roman" w:cs="Arial"/>
                <w:b/>
                <w:color w:val="000000"/>
                <w:lang w:eastAsia="en-GB"/>
              </w:rPr>
            </w:pPr>
          </w:p>
        </w:tc>
      </w:tr>
      <w:tr w:rsidR="0040648F" w:rsidRPr="00A857E3" w14:paraId="2A893458" w14:textId="77777777" w:rsidTr="0051656C">
        <w:trPr>
          <w:trHeight w:val="372"/>
        </w:trPr>
        <w:tc>
          <w:tcPr>
            <w:tcW w:w="1634" w:type="pct"/>
            <w:shd w:val="clear" w:color="auto" w:fill="3494BA"/>
          </w:tcPr>
          <w:p w14:paraId="2D83E232"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1.4 Registered Company Number or Registered Charity Number</w:t>
            </w:r>
          </w:p>
        </w:tc>
        <w:tc>
          <w:tcPr>
            <w:tcW w:w="3366" w:type="pct"/>
          </w:tcPr>
          <w:p w14:paraId="378954DB" w14:textId="1DA68D2B" w:rsidR="004D22F6" w:rsidRPr="00A857E3" w:rsidRDefault="004D22F6" w:rsidP="0040276B">
            <w:pPr>
              <w:tabs>
                <w:tab w:val="left" w:leader="underscore" w:pos="9214"/>
              </w:tabs>
              <w:jc w:val="both"/>
              <w:rPr>
                <w:rFonts w:eastAsia="Times New Roman" w:cs="Arial"/>
                <w:b/>
                <w:color w:val="000000"/>
                <w:lang w:eastAsia="en-GB"/>
              </w:rPr>
            </w:pPr>
          </w:p>
        </w:tc>
      </w:tr>
      <w:tr w:rsidR="0040648F" w:rsidRPr="00A857E3" w14:paraId="71A07131" w14:textId="77777777" w:rsidTr="0051656C">
        <w:trPr>
          <w:trHeight w:val="383"/>
        </w:trPr>
        <w:tc>
          <w:tcPr>
            <w:tcW w:w="1634" w:type="pct"/>
            <w:shd w:val="clear" w:color="auto" w:fill="3494BA"/>
          </w:tcPr>
          <w:p w14:paraId="4CCA5EBE" w14:textId="560171BD"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 xml:space="preserve">1.5 Primary Contact Name, Job Title, Email Address and Phone Number </w:t>
            </w:r>
          </w:p>
        </w:tc>
        <w:tc>
          <w:tcPr>
            <w:tcW w:w="3366" w:type="pct"/>
          </w:tcPr>
          <w:p w14:paraId="0AA1860E" w14:textId="198261B2"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167FD6F1" w14:textId="77777777" w:rsidTr="0051656C">
        <w:trPr>
          <w:trHeight w:val="382"/>
        </w:trPr>
        <w:tc>
          <w:tcPr>
            <w:tcW w:w="1634" w:type="pct"/>
            <w:shd w:val="clear" w:color="auto" w:fill="3494BA"/>
          </w:tcPr>
          <w:p w14:paraId="33236827"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1.6 Organisation Website</w:t>
            </w:r>
          </w:p>
        </w:tc>
        <w:tc>
          <w:tcPr>
            <w:tcW w:w="3366" w:type="pct"/>
          </w:tcPr>
          <w:p w14:paraId="705F63AD" w14:textId="39EAB08C"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02630460" w14:textId="77777777" w:rsidTr="0051656C">
        <w:trPr>
          <w:trHeight w:val="737"/>
        </w:trPr>
        <w:tc>
          <w:tcPr>
            <w:tcW w:w="1634" w:type="pct"/>
            <w:shd w:val="clear" w:color="auto" w:fill="3494BA"/>
          </w:tcPr>
          <w:p w14:paraId="41658F07"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1.7 Company type (Public, Private, Charity, Social Enterprise etc.)</w:t>
            </w:r>
          </w:p>
        </w:tc>
        <w:tc>
          <w:tcPr>
            <w:tcW w:w="3366" w:type="pct"/>
          </w:tcPr>
          <w:p w14:paraId="702CD136" w14:textId="7B83BE40"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69730360" w14:textId="77777777" w:rsidTr="0051656C">
        <w:tc>
          <w:tcPr>
            <w:tcW w:w="1634" w:type="pct"/>
            <w:shd w:val="clear" w:color="auto" w:fill="3494BA"/>
          </w:tcPr>
          <w:p w14:paraId="2BAB7ED0" w14:textId="77777777" w:rsidR="0040648F" w:rsidRPr="009F5604" w:rsidRDefault="0040648F" w:rsidP="0040276B">
            <w:pPr>
              <w:tabs>
                <w:tab w:val="left" w:leader="underscore" w:pos="9214"/>
              </w:tabs>
              <w:jc w:val="both"/>
              <w:rPr>
                <w:rFonts w:eastAsia="Times New Roman" w:cs="Arial"/>
                <w:sz w:val="24"/>
                <w:szCs w:val="24"/>
                <w:lang w:eastAsia="en-GB"/>
              </w:rPr>
            </w:pPr>
            <w:r w:rsidRPr="009F5604">
              <w:rPr>
                <w:rFonts w:eastAsia="Times New Roman" w:cs="Arial"/>
                <w:sz w:val="24"/>
                <w:szCs w:val="24"/>
                <w:lang w:eastAsia="en-GB"/>
              </w:rPr>
              <w:t>1.8 Date Organisation Established</w:t>
            </w:r>
          </w:p>
        </w:tc>
        <w:tc>
          <w:tcPr>
            <w:tcW w:w="3366" w:type="pct"/>
          </w:tcPr>
          <w:p w14:paraId="6D2CC449" w14:textId="0826A3D3"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6B7DE4E9" w14:textId="77777777" w:rsidTr="0051656C">
        <w:tc>
          <w:tcPr>
            <w:tcW w:w="1634" w:type="pct"/>
            <w:shd w:val="clear" w:color="auto" w:fill="3494BA"/>
          </w:tcPr>
          <w:p w14:paraId="7C557893" w14:textId="77777777" w:rsidR="0040648F" w:rsidRPr="009F5604" w:rsidRDefault="0040648F" w:rsidP="0040276B">
            <w:pPr>
              <w:tabs>
                <w:tab w:val="left" w:leader="underscore" w:pos="9214"/>
              </w:tabs>
              <w:jc w:val="both"/>
              <w:rPr>
                <w:rFonts w:eastAsia="Times New Roman" w:cs="Arial"/>
                <w:color w:val="FFFFFF" w:themeColor="background1"/>
                <w:sz w:val="24"/>
                <w:szCs w:val="24"/>
                <w:lang w:eastAsia="en-GB"/>
              </w:rPr>
            </w:pPr>
            <w:r w:rsidRPr="009F5604">
              <w:rPr>
                <w:rFonts w:eastAsia="Times New Roman" w:cs="Arial"/>
                <w:sz w:val="24"/>
                <w:szCs w:val="24"/>
                <w:lang w:eastAsia="en-GB"/>
              </w:rPr>
              <w:t>1.9 Is your Organisation a Small/Medium Enterprise (SME) (yes or no)</w:t>
            </w:r>
          </w:p>
        </w:tc>
        <w:tc>
          <w:tcPr>
            <w:tcW w:w="3366" w:type="pct"/>
          </w:tcPr>
          <w:p w14:paraId="75FFA585" w14:textId="1951F9A9" w:rsidR="0040648F" w:rsidRPr="00A857E3" w:rsidRDefault="0040648F" w:rsidP="0040276B">
            <w:pPr>
              <w:tabs>
                <w:tab w:val="left" w:leader="underscore" w:pos="9214"/>
              </w:tabs>
              <w:jc w:val="both"/>
              <w:rPr>
                <w:rFonts w:eastAsia="Times New Roman" w:cs="Arial"/>
                <w:b/>
                <w:color w:val="000000"/>
                <w:lang w:eastAsia="en-GB"/>
              </w:rPr>
            </w:pPr>
          </w:p>
        </w:tc>
      </w:tr>
    </w:tbl>
    <w:p w14:paraId="6FDB3062" w14:textId="77777777" w:rsidR="00334C7B" w:rsidRPr="00A857E3" w:rsidRDefault="00334C7B" w:rsidP="0040276B">
      <w:pPr>
        <w:spacing w:after="200" w:line="276" w:lineRule="auto"/>
        <w:jc w:val="both"/>
        <w:rPr>
          <w:rFonts w:eastAsia="Times New Roman" w:cs="Arial"/>
          <w:b/>
          <w:bCs/>
          <w:kern w:val="0"/>
          <w:sz w:val="24"/>
          <w:szCs w:val="24"/>
          <w:lang w:eastAsia="en-GB"/>
          <w14:ligatures w14:val="none"/>
        </w:rPr>
      </w:pPr>
    </w:p>
    <w:p w14:paraId="01EA550A" w14:textId="29338D47" w:rsidR="0040276B" w:rsidRPr="00B40466" w:rsidRDefault="00B40466" w:rsidP="00B40466">
      <w:pPr>
        <w:spacing w:after="200" w:line="276" w:lineRule="auto"/>
        <w:jc w:val="both"/>
        <w:rPr>
          <w:rFonts w:cs="Arial"/>
          <w:b/>
          <w:color w:val="175CD3"/>
          <w:sz w:val="24"/>
          <w:szCs w:val="24"/>
        </w:rPr>
      </w:pPr>
      <w:r>
        <w:rPr>
          <w:b/>
          <w:color w:val="3494BA"/>
          <w:sz w:val="24"/>
          <w:szCs w:val="24"/>
        </w:rPr>
        <w:t xml:space="preserve">2. </w:t>
      </w:r>
      <w:r w:rsidR="00DA13CB" w:rsidRPr="00B40466">
        <w:rPr>
          <w:b/>
          <w:color w:val="3494BA"/>
          <w:sz w:val="24"/>
          <w:szCs w:val="24"/>
        </w:rPr>
        <w:t>Organisation Overvi</w:t>
      </w:r>
      <w:r w:rsidR="007B3EB7" w:rsidRPr="00B40466">
        <w:rPr>
          <w:b/>
          <w:color w:val="3494BA"/>
          <w:sz w:val="24"/>
          <w:szCs w:val="24"/>
        </w:rPr>
        <w:t>ew</w:t>
      </w:r>
      <w:r w:rsidR="00D9284E" w:rsidRPr="00B40466">
        <w:rPr>
          <w:b/>
          <w:color w:val="3494BA"/>
          <w:sz w:val="24"/>
          <w:szCs w:val="24"/>
        </w:rPr>
        <w:t xml:space="preserve"> </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5CD3"/>
        <w:tblLook w:val="04A0" w:firstRow="1" w:lastRow="0" w:firstColumn="1" w:lastColumn="0" w:noHBand="0" w:noVBand="1"/>
      </w:tblPr>
      <w:tblGrid>
        <w:gridCol w:w="9133"/>
      </w:tblGrid>
      <w:tr w:rsidR="005205A3" w:rsidRPr="00A857E3" w14:paraId="2CAC2BEE" w14:textId="77777777" w:rsidTr="00C03142">
        <w:trPr>
          <w:trHeight w:val="151"/>
        </w:trPr>
        <w:tc>
          <w:tcPr>
            <w:tcW w:w="5000" w:type="pct"/>
            <w:shd w:val="clear" w:color="auto" w:fill="3494BA"/>
          </w:tcPr>
          <w:p w14:paraId="0450232E" w14:textId="77777777" w:rsidR="00F55235" w:rsidRPr="00A43D05" w:rsidRDefault="00F55235" w:rsidP="00F55235">
            <w:pPr>
              <w:spacing w:before="100" w:beforeAutospacing="1" w:after="100" w:afterAutospacing="1" w:line="240" w:lineRule="auto"/>
              <w:rPr>
                <w:rFonts w:eastAsia="Times New Roman" w:cs="Times New Roman"/>
                <w:kern w:val="0"/>
                <w:sz w:val="24"/>
                <w:szCs w:val="24"/>
                <w:lang w:eastAsia="en-GB"/>
                <w14:ligatures w14:val="none"/>
              </w:rPr>
            </w:pPr>
            <w:bookmarkStart w:id="0" w:name="_Hlk205388180"/>
            <w:r w:rsidRPr="00A43D05">
              <w:rPr>
                <w:rFonts w:eastAsia="Times New Roman" w:cs="Times New Roman"/>
                <w:b/>
                <w:bCs/>
                <w:kern w:val="0"/>
                <w:sz w:val="24"/>
                <w:szCs w:val="24"/>
                <w:lang w:eastAsia="en-GB"/>
                <w14:ligatures w14:val="none"/>
              </w:rPr>
              <w:t>Please provide a brief description of your organisation, including your vision, mission and values, and your relevant experience of delivering services.</w:t>
            </w:r>
          </w:p>
          <w:p w14:paraId="718F974C" w14:textId="16B4DDFA" w:rsidR="007B708D" w:rsidRPr="007B708D" w:rsidRDefault="00F55235" w:rsidP="00E3797A">
            <w:pPr>
              <w:spacing w:before="100" w:beforeAutospacing="1" w:after="100" w:afterAutospacing="1" w:line="240" w:lineRule="auto"/>
              <w:rPr>
                <w:rFonts w:eastAsia="Times New Roman" w:cs="Times New Roman"/>
                <w:kern w:val="0"/>
                <w:sz w:val="24"/>
                <w:szCs w:val="24"/>
                <w:lang w:eastAsia="en-GB"/>
                <w14:ligatures w14:val="none"/>
              </w:rPr>
            </w:pPr>
            <w:r w:rsidRPr="00A43D05">
              <w:rPr>
                <w:rFonts w:eastAsia="Times New Roman" w:cs="Times New Roman"/>
                <w:b/>
                <w:bCs/>
                <w:kern w:val="0"/>
                <w:sz w:val="24"/>
                <w:szCs w:val="24"/>
                <w:lang w:eastAsia="en-GB"/>
                <w14:ligatures w14:val="none"/>
              </w:rPr>
              <w:t xml:space="preserve">(Maximum </w:t>
            </w:r>
            <w:r w:rsidR="00EF2F36" w:rsidRPr="00A43D05">
              <w:rPr>
                <w:rFonts w:eastAsia="Times New Roman" w:cs="Times New Roman"/>
                <w:b/>
                <w:bCs/>
                <w:kern w:val="0"/>
                <w:sz w:val="24"/>
                <w:szCs w:val="24"/>
                <w:lang w:eastAsia="en-GB"/>
                <w14:ligatures w14:val="none"/>
              </w:rPr>
              <w:t xml:space="preserve">200 </w:t>
            </w:r>
            <w:r w:rsidRPr="00A43D05">
              <w:rPr>
                <w:rFonts w:eastAsia="Times New Roman" w:cs="Times New Roman"/>
                <w:b/>
                <w:bCs/>
                <w:kern w:val="0"/>
                <w:sz w:val="24"/>
                <w:szCs w:val="24"/>
                <w:lang w:eastAsia="en-GB"/>
                <w14:ligatures w14:val="none"/>
              </w:rPr>
              <w:t>words – Not Scored)</w:t>
            </w:r>
          </w:p>
        </w:tc>
      </w:tr>
      <w:tr w:rsidR="005205A3" w:rsidRPr="00A857E3" w14:paraId="697CF9E6" w14:textId="77777777" w:rsidTr="00067F66">
        <w:trPr>
          <w:trHeight w:val="1408"/>
        </w:trPr>
        <w:tc>
          <w:tcPr>
            <w:tcW w:w="5000" w:type="pct"/>
            <w:shd w:val="clear" w:color="auto" w:fill="FFFFFF" w:themeFill="background1"/>
          </w:tcPr>
          <w:p w14:paraId="65875B6E" w14:textId="77777777" w:rsidR="00BB66F5" w:rsidRDefault="00BB66F5" w:rsidP="003C5375">
            <w:pPr>
              <w:jc w:val="both"/>
              <w:rPr>
                <w:lang w:eastAsia="en-GB"/>
              </w:rPr>
            </w:pPr>
          </w:p>
          <w:p w14:paraId="3204C448" w14:textId="77777777" w:rsidR="00F62709" w:rsidRDefault="00F62709" w:rsidP="006A50C4">
            <w:pPr>
              <w:rPr>
                <w:lang w:eastAsia="en-GB"/>
              </w:rPr>
            </w:pPr>
          </w:p>
          <w:p w14:paraId="3FE24701" w14:textId="77777777" w:rsidR="004A3198" w:rsidRDefault="004A3198" w:rsidP="006A50C4">
            <w:pPr>
              <w:rPr>
                <w:lang w:eastAsia="en-GB"/>
              </w:rPr>
            </w:pPr>
          </w:p>
          <w:p w14:paraId="09C8FF43" w14:textId="77777777" w:rsidR="004A3198" w:rsidRDefault="004A3198" w:rsidP="006A50C4">
            <w:pPr>
              <w:rPr>
                <w:lang w:eastAsia="en-GB"/>
              </w:rPr>
            </w:pPr>
          </w:p>
          <w:p w14:paraId="24795BA7" w14:textId="77777777" w:rsidR="004A3198" w:rsidRDefault="004A3198" w:rsidP="006A50C4">
            <w:pPr>
              <w:rPr>
                <w:lang w:eastAsia="en-GB"/>
              </w:rPr>
            </w:pPr>
          </w:p>
          <w:p w14:paraId="7D7E1873" w14:textId="663F5CC0" w:rsidR="006437F6" w:rsidRPr="006A50C4" w:rsidRDefault="006437F6" w:rsidP="006A50C4">
            <w:pPr>
              <w:rPr>
                <w:lang w:eastAsia="en-GB"/>
              </w:rPr>
            </w:pPr>
          </w:p>
        </w:tc>
      </w:tr>
      <w:bookmarkEnd w:id="0"/>
    </w:tbl>
    <w:p w14:paraId="211570B4" w14:textId="77777777" w:rsidR="00F62709" w:rsidRPr="00BB6C0D" w:rsidRDefault="00F62709" w:rsidP="00BB6C0D">
      <w:p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p>
    <w:p w14:paraId="1C3B0F6C" w14:textId="501CDB58" w:rsidR="000B31A8" w:rsidRDefault="00676C16" w:rsidP="00BF3F96">
      <w:pPr>
        <w:pStyle w:val="Heading3"/>
        <w:rPr>
          <w:rFonts w:eastAsia="Times New Roman"/>
          <w:b/>
          <w:bCs/>
          <w:color w:val="EE0000"/>
          <w:sz w:val="24"/>
          <w:szCs w:val="24"/>
          <w:lang w:eastAsia="en-GB"/>
        </w:rPr>
      </w:pPr>
      <w:r w:rsidRPr="0051656C">
        <w:rPr>
          <w:rFonts w:eastAsia="Times New Roman"/>
          <w:b/>
          <w:bCs/>
          <w:color w:val="3494BA"/>
          <w:sz w:val="24"/>
          <w:szCs w:val="24"/>
          <w:lang w:eastAsia="en-GB"/>
        </w:rPr>
        <w:t xml:space="preserve">3. </w:t>
      </w:r>
      <w:r w:rsidR="00F62709" w:rsidRPr="0051656C">
        <w:rPr>
          <w:rFonts w:eastAsia="Times New Roman"/>
          <w:b/>
          <w:bCs/>
          <w:color w:val="3494BA"/>
          <w:sz w:val="24"/>
          <w:szCs w:val="24"/>
          <w:lang w:eastAsia="en-GB"/>
        </w:rPr>
        <w:t xml:space="preserve">Delivery </w:t>
      </w:r>
      <w:r w:rsidR="007C4F90" w:rsidRPr="0051656C">
        <w:rPr>
          <w:rFonts w:eastAsia="Times New Roman"/>
          <w:b/>
          <w:bCs/>
          <w:color w:val="3494BA"/>
          <w:sz w:val="24"/>
          <w:szCs w:val="24"/>
          <w:lang w:eastAsia="en-GB"/>
        </w:rPr>
        <w:t>E</w:t>
      </w:r>
      <w:r w:rsidR="00F62709" w:rsidRPr="0051656C">
        <w:rPr>
          <w:rFonts w:eastAsia="Times New Roman"/>
          <w:b/>
          <w:bCs/>
          <w:color w:val="3494BA"/>
          <w:sz w:val="24"/>
          <w:szCs w:val="24"/>
          <w:lang w:eastAsia="en-GB"/>
        </w:rPr>
        <w:t xml:space="preserve">xperience </w:t>
      </w:r>
    </w:p>
    <w:p w14:paraId="01E8100F" w14:textId="77777777" w:rsidR="00BF3F96" w:rsidRPr="00BF3F96" w:rsidRDefault="00BF3F96" w:rsidP="00BF3F96">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62709" w:rsidRPr="00A857E3" w14:paraId="1B9F3992" w14:textId="77777777" w:rsidTr="0051656C">
        <w:tc>
          <w:tcPr>
            <w:tcW w:w="5000" w:type="pct"/>
            <w:shd w:val="clear" w:color="auto" w:fill="3494BA"/>
          </w:tcPr>
          <w:p w14:paraId="0DA3AE9C" w14:textId="3878C096" w:rsidR="00F62709" w:rsidRPr="0051656C" w:rsidRDefault="002E5CC4" w:rsidP="000602C2">
            <w:pPr>
              <w:spacing w:before="100" w:beforeAutospacing="1" w:after="100" w:afterAutospacing="1" w:line="240" w:lineRule="auto"/>
              <w:rPr>
                <w:rFonts w:eastAsia="Times New Roman" w:cs="Times New Roman"/>
                <w:b/>
                <w:bCs/>
                <w:kern w:val="0"/>
                <w:sz w:val="24"/>
                <w:szCs w:val="24"/>
                <w:lang w:eastAsia="en-GB"/>
                <w14:ligatures w14:val="none"/>
              </w:rPr>
            </w:pPr>
            <w:r>
              <w:rPr>
                <w:rFonts w:eastAsia="Times New Roman" w:cs="Times New Roman"/>
                <w:b/>
                <w:bCs/>
                <w:kern w:val="0"/>
                <w:sz w:val="24"/>
                <w:szCs w:val="24"/>
                <w:lang w:eastAsia="en-GB"/>
                <w14:ligatures w14:val="none"/>
              </w:rPr>
              <w:t xml:space="preserve">3.1 </w:t>
            </w:r>
            <w:r w:rsidR="00F62709" w:rsidRPr="0051656C">
              <w:rPr>
                <w:rFonts w:eastAsia="Times New Roman" w:cs="Times New Roman"/>
                <w:b/>
                <w:bCs/>
                <w:kern w:val="0"/>
                <w:sz w:val="24"/>
                <w:szCs w:val="24"/>
                <w:lang w:eastAsia="en-GB"/>
                <w14:ligatures w14:val="none"/>
              </w:rPr>
              <w:t xml:space="preserve">Please provide </w:t>
            </w:r>
            <w:r w:rsidR="00E86229">
              <w:rPr>
                <w:rFonts w:eastAsia="Times New Roman" w:cs="Times New Roman"/>
                <w:b/>
                <w:bCs/>
                <w:kern w:val="0"/>
                <w:sz w:val="24"/>
                <w:szCs w:val="24"/>
                <w:lang w:eastAsia="en-GB"/>
                <w14:ligatures w14:val="none"/>
              </w:rPr>
              <w:t>an example of a contract or p</w:t>
            </w:r>
            <w:r w:rsidR="001A2CF3">
              <w:rPr>
                <w:rFonts w:eastAsia="Times New Roman" w:cs="Times New Roman"/>
                <w:b/>
                <w:bCs/>
                <w:kern w:val="0"/>
                <w:sz w:val="24"/>
                <w:szCs w:val="24"/>
                <w:lang w:eastAsia="en-GB"/>
                <w14:ligatures w14:val="none"/>
              </w:rPr>
              <w:t xml:space="preserve">roject where you </w:t>
            </w:r>
            <w:r w:rsidR="00804382">
              <w:rPr>
                <w:rFonts w:eastAsia="Times New Roman" w:cs="Times New Roman"/>
                <w:b/>
                <w:bCs/>
                <w:kern w:val="0"/>
                <w:sz w:val="24"/>
                <w:szCs w:val="24"/>
                <w:lang w:eastAsia="en-GB"/>
                <w14:ligatures w14:val="none"/>
              </w:rPr>
              <w:t xml:space="preserve">successfully </w:t>
            </w:r>
            <w:r w:rsidR="001A2CF3">
              <w:rPr>
                <w:rFonts w:eastAsia="Times New Roman" w:cs="Times New Roman"/>
                <w:b/>
                <w:bCs/>
                <w:kern w:val="0"/>
                <w:sz w:val="24"/>
                <w:szCs w:val="24"/>
                <w:lang w:eastAsia="en-GB"/>
                <w14:ligatures w14:val="none"/>
              </w:rPr>
              <w:t xml:space="preserve">engaged and retained </w:t>
            </w:r>
            <w:r w:rsidR="00300642">
              <w:rPr>
                <w:rFonts w:eastAsia="Times New Roman" w:cs="Times New Roman"/>
                <w:b/>
                <w:bCs/>
                <w:kern w:val="0"/>
                <w:sz w:val="24"/>
                <w:szCs w:val="24"/>
                <w:lang w:eastAsia="en-GB"/>
                <w14:ligatures w14:val="none"/>
              </w:rPr>
              <w:t>persistently</w:t>
            </w:r>
            <w:r w:rsidR="001A2CF3">
              <w:rPr>
                <w:rFonts w:eastAsia="Times New Roman" w:cs="Times New Roman"/>
                <w:b/>
                <w:bCs/>
                <w:kern w:val="0"/>
                <w:sz w:val="24"/>
                <w:szCs w:val="24"/>
                <w:lang w:eastAsia="en-GB"/>
                <w14:ligatures w14:val="none"/>
              </w:rPr>
              <w:t xml:space="preserve"> unemployed young people, or similar </w:t>
            </w:r>
            <w:r w:rsidR="00804382">
              <w:rPr>
                <w:rFonts w:eastAsia="Times New Roman" w:cs="Times New Roman"/>
                <w:b/>
                <w:bCs/>
                <w:kern w:val="0"/>
                <w:sz w:val="24"/>
                <w:szCs w:val="24"/>
                <w:lang w:eastAsia="en-GB"/>
                <w14:ligatures w14:val="none"/>
              </w:rPr>
              <w:t>cohort</w:t>
            </w:r>
            <w:r w:rsidR="001A2CF3">
              <w:rPr>
                <w:rFonts w:eastAsia="Times New Roman" w:cs="Times New Roman"/>
                <w:b/>
                <w:bCs/>
                <w:kern w:val="0"/>
                <w:sz w:val="24"/>
                <w:szCs w:val="24"/>
                <w:lang w:eastAsia="en-GB"/>
                <w14:ligatures w14:val="none"/>
              </w:rPr>
              <w:t xml:space="preserve"> with complex barriers to </w:t>
            </w:r>
            <w:r w:rsidR="00804382">
              <w:rPr>
                <w:rFonts w:eastAsia="Times New Roman" w:cs="Times New Roman"/>
                <w:b/>
                <w:bCs/>
                <w:kern w:val="0"/>
                <w:sz w:val="24"/>
                <w:szCs w:val="24"/>
                <w:lang w:eastAsia="en-GB"/>
                <w14:ligatures w14:val="none"/>
              </w:rPr>
              <w:t>employment</w:t>
            </w:r>
            <w:r w:rsidR="001A2CF3">
              <w:rPr>
                <w:rFonts w:eastAsia="Times New Roman" w:cs="Times New Roman"/>
                <w:b/>
                <w:bCs/>
                <w:kern w:val="0"/>
                <w:sz w:val="24"/>
                <w:szCs w:val="24"/>
                <w:lang w:eastAsia="en-GB"/>
                <w14:ligatures w14:val="none"/>
              </w:rPr>
              <w:t>.</w:t>
            </w:r>
          </w:p>
          <w:p w14:paraId="5B6E3F6E" w14:textId="77777777" w:rsidR="00F62709" w:rsidRPr="0051656C" w:rsidRDefault="00F62709" w:rsidP="000602C2">
            <w:p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kern w:val="0"/>
                <w:sz w:val="24"/>
                <w:szCs w:val="24"/>
                <w:lang w:eastAsia="en-GB"/>
                <w14:ligatures w14:val="none"/>
              </w:rPr>
              <w:t>In your response, please include:</w:t>
            </w:r>
          </w:p>
          <w:p w14:paraId="6EE235FC" w14:textId="1A722302" w:rsidR="00804382" w:rsidRDefault="00300642" w:rsidP="000C43B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Co</w:t>
            </w:r>
            <w:r w:rsidR="00804382">
              <w:rPr>
                <w:rFonts w:eastAsia="Times New Roman" w:cs="Times New Roman"/>
                <w:kern w:val="0"/>
                <w:sz w:val="24"/>
                <w:szCs w:val="24"/>
                <w:lang w:eastAsia="en-GB"/>
                <w14:ligatures w14:val="none"/>
              </w:rPr>
              <w:t>ntract/Project title</w:t>
            </w:r>
            <w:r>
              <w:rPr>
                <w:rFonts w:eastAsia="Times New Roman" w:cs="Times New Roman"/>
                <w:kern w:val="0"/>
                <w:sz w:val="24"/>
                <w:szCs w:val="24"/>
                <w:lang w:eastAsia="en-GB"/>
                <w14:ligatures w14:val="none"/>
              </w:rPr>
              <w:t xml:space="preserve"> </w:t>
            </w:r>
          </w:p>
          <w:p w14:paraId="35D5F46A" w14:textId="77777777" w:rsidR="00804382" w:rsidRDefault="00804382" w:rsidP="000C43B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F</w:t>
            </w:r>
            <w:r w:rsidR="00300642">
              <w:rPr>
                <w:rFonts w:eastAsia="Times New Roman" w:cs="Times New Roman"/>
                <w:kern w:val="0"/>
                <w:sz w:val="24"/>
                <w:szCs w:val="24"/>
                <w:lang w:eastAsia="en-GB"/>
                <w14:ligatures w14:val="none"/>
              </w:rPr>
              <w:t>under</w:t>
            </w:r>
            <w:r>
              <w:rPr>
                <w:rFonts w:eastAsia="Times New Roman" w:cs="Times New Roman"/>
                <w:kern w:val="0"/>
                <w:sz w:val="24"/>
                <w:szCs w:val="24"/>
                <w:lang w:eastAsia="en-GB"/>
                <w14:ligatures w14:val="none"/>
              </w:rPr>
              <w:t>/commissioner</w:t>
            </w:r>
          </w:p>
          <w:p w14:paraId="35D34A05" w14:textId="77777777" w:rsidR="0021071A" w:rsidRDefault="0021071A" w:rsidP="000C43B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Delivery </w:t>
            </w:r>
            <w:r w:rsidR="00300642">
              <w:rPr>
                <w:rFonts w:eastAsia="Times New Roman" w:cs="Times New Roman"/>
                <w:kern w:val="0"/>
                <w:sz w:val="24"/>
                <w:szCs w:val="24"/>
                <w:lang w:eastAsia="en-GB"/>
                <w14:ligatures w14:val="none"/>
              </w:rPr>
              <w:t>dates</w:t>
            </w:r>
          </w:p>
          <w:p w14:paraId="3E7613F1" w14:textId="77777777" w:rsidR="0021071A" w:rsidRDefault="0021071A" w:rsidP="000C43B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Description of </w:t>
            </w:r>
            <w:r w:rsidR="00300642">
              <w:rPr>
                <w:rFonts w:eastAsia="Times New Roman" w:cs="Times New Roman"/>
                <w:kern w:val="0"/>
                <w:sz w:val="24"/>
                <w:szCs w:val="24"/>
                <w:lang w:eastAsia="en-GB"/>
                <w14:ligatures w14:val="none"/>
              </w:rPr>
              <w:t>services</w:t>
            </w:r>
            <w:r>
              <w:rPr>
                <w:rFonts w:eastAsia="Times New Roman" w:cs="Times New Roman"/>
                <w:kern w:val="0"/>
                <w:sz w:val="24"/>
                <w:szCs w:val="24"/>
                <w:lang w:eastAsia="en-GB"/>
                <w14:ligatures w14:val="none"/>
              </w:rPr>
              <w:t xml:space="preserve"> delivered</w:t>
            </w:r>
          </w:p>
          <w:p w14:paraId="60A1DC3F" w14:textId="77777777" w:rsidR="00DC4B0C" w:rsidRDefault="0021071A" w:rsidP="000C43B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O</w:t>
            </w:r>
            <w:r w:rsidR="00300642">
              <w:rPr>
                <w:rFonts w:eastAsia="Times New Roman" w:cs="Times New Roman"/>
                <w:kern w:val="0"/>
                <w:sz w:val="24"/>
                <w:szCs w:val="24"/>
                <w:lang w:eastAsia="en-GB"/>
                <w14:ligatures w14:val="none"/>
              </w:rPr>
              <w:t>utcomes</w:t>
            </w:r>
            <w:r>
              <w:rPr>
                <w:rFonts w:eastAsia="Times New Roman" w:cs="Times New Roman"/>
                <w:kern w:val="0"/>
                <w:sz w:val="24"/>
                <w:szCs w:val="24"/>
                <w:lang w:eastAsia="en-GB"/>
                <w14:ligatures w14:val="none"/>
              </w:rPr>
              <w:t xml:space="preserve"> achieved</w:t>
            </w:r>
            <w:r w:rsidR="00300642">
              <w:rPr>
                <w:rFonts w:eastAsia="Times New Roman" w:cs="Times New Roman"/>
                <w:kern w:val="0"/>
                <w:sz w:val="24"/>
                <w:szCs w:val="24"/>
                <w:lang w:eastAsia="en-GB"/>
                <w14:ligatures w14:val="none"/>
              </w:rPr>
              <w:t xml:space="preserve"> </w:t>
            </w:r>
          </w:p>
          <w:p w14:paraId="4F2912F3" w14:textId="7363F1BC" w:rsidR="000C43B1" w:rsidRPr="000C43B1" w:rsidRDefault="00DC4B0C" w:rsidP="000C43B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P</w:t>
            </w:r>
            <w:r w:rsidR="00300642">
              <w:rPr>
                <w:rFonts w:eastAsia="Times New Roman" w:cs="Times New Roman"/>
                <w:kern w:val="0"/>
                <w:sz w:val="24"/>
                <w:szCs w:val="24"/>
                <w:lang w:eastAsia="en-GB"/>
                <w14:ligatures w14:val="none"/>
              </w:rPr>
              <w:t>erformance</w:t>
            </w:r>
            <w:r>
              <w:rPr>
                <w:rFonts w:eastAsia="Times New Roman" w:cs="Times New Roman"/>
                <w:kern w:val="0"/>
                <w:sz w:val="24"/>
                <w:szCs w:val="24"/>
                <w:lang w:eastAsia="en-GB"/>
                <w14:ligatures w14:val="none"/>
              </w:rPr>
              <w:t xml:space="preserve"> against agreed targets</w:t>
            </w:r>
          </w:p>
          <w:p w14:paraId="591BD3F5" w14:textId="210AEC76" w:rsidR="00F62709" w:rsidRPr="000D1795" w:rsidRDefault="000B31A8" w:rsidP="000C43B1">
            <w:p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b/>
                <w:bCs/>
                <w:kern w:val="0"/>
                <w:sz w:val="24"/>
                <w:szCs w:val="24"/>
                <w:lang w:eastAsia="en-GB"/>
                <w14:ligatures w14:val="none"/>
              </w:rPr>
              <w:t>(</w:t>
            </w:r>
            <w:r w:rsidR="00F62709" w:rsidRPr="0051656C">
              <w:rPr>
                <w:rFonts w:eastAsia="Times New Roman" w:cs="Times New Roman"/>
                <w:b/>
                <w:bCs/>
                <w:kern w:val="0"/>
                <w:sz w:val="24"/>
                <w:szCs w:val="24"/>
                <w:lang w:eastAsia="en-GB"/>
                <w14:ligatures w14:val="none"/>
              </w:rPr>
              <w:t>Maximum 3</w:t>
            </w:r>
            <w:r w:rsidR="00F34BF5">
              <w:rPr>
                <w:rFonts w:eastAsia="Times New Roman" w:cs="Times New Roman"/>
                <w:b/>
                <w:bCs/>
                <w:kern w:val="0"/>
                <w:sz w:val="24"/>
                <w:szCs w:val="24"/>
                <w:lang w:eastAsia="en-GB"/>
                <w14:ligatures w14:val="none"/>
              </w:rPr>
              <w:t>00</w:t>
            </w:r>
            <w:r w:rsidR="00F62709" w:rsidRPr="0051656C">
              <w:rPr>
                <w:rFonts w:eastAsia="Times New Roman" w:cs="Times New Roman"/>
                <w:b/>
                <w:bCs/>
                <w:kern w:val="0"/>
                <w:sz w:val="24"/>
                <w:szCs w:val="24"/>
                <w:lang w:eastAsia="en-GB"/>
                <w14:ligatures w14:val="none"/>
              </w:rPr>
              <w:t xml:space="preserve"> </w:t>
            </w:r>
            <w:r w:rsidR="00477B9A" w:rsidRPr="0051656C">
              <w:rPr>
                <w:rFonts w:eastAsia="Times New Roman" w:cs="Times New Roman"/>
                <w:b/>
                <w:bCs/>
                <w:kern w:val="0"/>
                <w:sz w:val="24"/>
                <w:szCs w:val="24"/>
                <w:lang w:eastAsia="en-GB"/>
                <w14:ligatures w14:val="none"/>
              </w:rPr>
              <w:t>word) Scored</w:t>
            </w:r>
            <w:r w:rsidR="00F62709" w:rsidRPr="0051656C">
              <w:rPr>
                <w:rFonts w:eastAsia="Times New Roman" w:cs="Times New Roman"/>
                <w:b/>
                <w:bCs/>
                <w:kern w:val="0"/>
                <w:sz w:val="24"/>
                <w:szCs w:val="24"/>
                <w:lang w:eastAsia="en-GB"/>
                <w14:ligatures w14:val="none"/>
              </w:rPr>
              <w:t xml:space="preserve"> – Weighting x</w:t>
            </w:r>
            <w:r w:rsidR="00F34BF5">
              <w:rPr>
                <w:rFonts w:eastAsia="Times New Roman" w:cs="Times New Roman"/>
                <w:b/>
                <w:bCs/>
                <w:kern w:val="0"/>
                <w:sz w:val="24"/>
                <w:szCs w:val="24"/>
                <w:lang w:eastAsia="en-GB"/>
                <w14:ligatures w14:val="none"/>
              </w:rPr>
              <w:t>5</w:t>
            </w:r>
          </w:p>
        </w:tc>
      </w:tr>
      <w:tr w:rsidR="00F62709" w:rsidRPr="00A857E3" w14:paraId="55071330" w14:textId="77777777" w:rsidTr="000602C2">
        <w:tc>
          <w:tcPr>
            <w:tcW w:w="5000" w:type="pct"/>
          </w:tcPr>
          <w:p w14:paraId="129709D0" w14:textId="77777777" w:rsidR="00F62709" w:rsidRDefault="00F62709" w:rsidP="000602C2">
            <w:pPr>
              <w:jc w:val="both"/>
              <w:rPr>
                <w:lang w:eastAsia="en-GB"/>
              </w:rPr>
            </w:pPr>
          </w:p>
          <w:p w14:paraId="4D0BB40C" w14:textId="77777777" w:rsidR="004A3198" w:rsidRPr="00A857E3" w:rsidRDefault="004A3198" w:rsidP="000602C2">
            <w:pPr>
              <w:jc w:val="both"/>
              <w:rPr>
                <w:lang w:eastAsia="en-GB"/>
              </w:rPr>
            </w:pPr>
          </w:p>
        </w:tc>
      </w:tr>
    </w:tbl>
    <w:p w14:paraId="65506866" w14:textId="06CD3CE1" w:rsidR="00CD730B" w:rsidRPr="000B31A8" w:rsidRDefault="00CD730B" w:rsidP="000B31A8">
      <w:pPr>
        <w:spacing w:before="100" w:beforeAutospacing="1" w:after="100" w:afterAutospacing="1" w:line="240" w:lineRule="auto"/>
        <w:jc w:val="both"/>
        <w:outlineLvl w:val="2"/>
        <w:rPr>
          <w:rFonts w:eastAsia="Times New Roman" w:cs="Arial"/>
          <w:b/>
          <w:bCs/>
          <w:color w:val="175CD3"/>
          <w:kern w:val="0"/>
          <w:sz w:val="24"/>
          <w:szCs w:val="24"/>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4F2B" w:rsidRPr="00A857E3" w14:paraId="5B0C791C" w14:textId="77777777" w:rsidTr="00CD7D24">
        <w:tc>
          <w:tcPr>
            <w:tcW w:w="5000" w:type="pct"/>
            <w:shd w:val="clear" w:color="auto" w:fill="3494BA"/>
          </w:tcPr>
          <w:p w14:paraId="6327A780" w14:textId="06956042" w:rsidR="00484A99" w:rsidRDefault="002E5CC4" w:rsidP="00F34BF5">
            <w:pPr>
              <w:jc w:val="both"/>
              <w:rPr>
                <w:b/>
                <w:bCs/>
                <w:sz w:val="24"/>
                <w:szCs w:val="24"/>
                <w:lang w:eastAsia="en-GB"/>
              </w:rPr>
            </w:pPr>
            <w:bookmarkStart w:id="1" w:name="_Hlk205388333"/>
            <w:r>
              <w:rPr>
                <w:b/>
                <w:bCs/>
                <w:sz w:val="24"/>
                <w:szCs w:val="24"/>
                <w:lang w:eastAsia="en-GB"/>
              </w:rPr>
              <w:t xml:space="preserve">3.2 </w:t>
            </w:r>
            <w:r w:rsidR="005271CE" w:rsidRPr="00BF3F96">
              <w:rPr>
                <w:b/>
                <w:bCs/>
                <w:sz w:val="24"/>
                <w:szCs w:val="24"/>
                <w:lang w:eastAsia="en-GB"/>
              </w:rPr>
              <w:t xml:space="preserve">Please </w:t>
            </w:r>
            <w:r w:rsidR="009275FF">
              <w:rPr>
                <w:b/>
                <w:bCs/>
                <w:sz w:val="24"/>
                <w:szCs w:val="24"/>
                <w:lang w:eastAsia="en-GB"/>
              </w:rPr>
              <w:t xml:space="preserve">provide an example of a contract or project </w:t>
            </w:r>
            <w:r w:rsidR="009F0F5F">
              <w:rPr>
                <w:b/>
                <w:bCs/>
                <w:sz w:val="24"/>
                <w:szCs w:val="24"/>
                <w:lang w:eastAsia="en-GB"/>
              </w:rPr>
              <w:t>where your support was successfully integrated with a participant’s employment, rather than delivered alongside it.</w:t>
            </w:r>
          </w:p>
          <w:p w14:paraId="0656C4B3" w14:textId="77777777" w:rsidR="00484A99" w:rsidRDefault="00484A99" w:rsidP="00484A99">
            <w:p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kern w:val="0"/>
                <w:sz w:val="24"/>
                <w:szCs w:val="24"/>
                <w:lang w:eastAsia="en-GB"/>
                <w14:ligatures w14:val="none"/>
              </w:rPr>
              <w:t>In your response, please include:</w:t>
            </w:r>
          </w:p>
          <w:p w14:paraId="50C95A3A" w14:textId="77777777" w:rsidR="007E05E1" w:rsidRDefault="007E05E1" w:rsidP="007E05E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Contract/Project title </w:t>
            </w:r>
          </w:p>
          <w:p w14:paraId="57974BAB" w14:textId="77777777" w:rsidR="007E05E1" w:rsidRDefault="007E05E1" w:rsidP="007E05E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Funder/commissioner</w:t>
            </w:r>
          </w:p>
          <w:p w14:paraId="623ECED6" w14:textId="77777777" w:rsidR="007E05E1" w:rsidRDefault="007E05E1" w:rsidP="007E05E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Delivery dates</w:t>
            </w:r>
          </w:p>
          <w:p w14:paraId="1E91E147" w14:textId="2F08B3A3" w:rsidR="007E05E1" w:rsidRDefault="00A4036E" w:rsidP="007E05E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How our support was embedded within employment</w:t>
            </w:r>
            <w:r w:rsidR="004C1B59">
              <w:rPr>
                <w:rFonts w:eastAsia="Times New Roman" w:cs="Times New Roman"/>
                <w:kern w:val="0"/>
                <w:sz w:val="24"/>
                <w:szCs w:val="24"/>
                <w:lang w:eastAsia="en-GB"/>
                <w14:ligatures w14:val="none"/>
              </w:rPr>
              <w:t xml:space="preserve"> </w:t>
            </w:r>
            <w:r>
              <w:rPr>
                <w:rFonts w:eastAsia="Times New Roman" w:cs="Times New Roman"/>
                <w:kern w:val="0"/>
                <w:sz w:val="24"/>
                <w:szCs w:val="24"/>
                <w:lang w:eastAsia="en-GB"/>
                <w14:ligatures w14:val="none"/>
              </w:rPr>
              <w:t xml:space="preserve"> </w:t>
            </w:r>
          </w:p>
          <w:p w14:paraId="5D7C2C18" w14:textId="77777777" w:rsidR="007E05E1" w:rsidRDefault="007E05E1" w:rsidP="007E05E1">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Outcomes achieved </w:t>
            </w:r>
          </w:p>
          <w:p w14:paraId="0F3078A4" w14:textId="27B00FE3" w:rsidR="007E05E1" w:rsidRPr="007E05E1" w:rsidRDefault="00643DDF" w:rsidP="00484A99">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Evidence of impact (e.g. retention, sustained employment)</w:t>
            </w:r>
          </w:p>
          <w:p w14:paraId="6DA48197" w14:textId="0351B212" w:rsidR="00454F2B" w:rsidRPr="000C43B1" w:rsidRDefault="00903CFD" w:rsidP="00F34BF5">
            <w:pPr>
              <w:jc w:val="both"/>
              <w:rPr>
                <w:rFonts w:ascii="Aptos" w:eastAsia="Times New Roman" w:hAnsi="Aptos"/>
                <w:kern w:val="0"/>
                <w:sz w:val="24"/>
                <w:szCs w:val="24"/>
                <w:lang w:eastAsia="en-GB"/>
                <w14:ligatures w14:val="none"/>
              </w:rPr>
            </w:pPr>
            <w:r w:rsidRPr="000C43B1">
              <w:rPr>
                <w:rFonts w:ascii="Aptos" w:eastAsia="Times New Roman" w:hAnsi="Aptos"/>
                <w:b/>
                <w:bCs/>
                <w:kern w:val="0"/>
                <w:sz w:val="24"/>
                <w:szCs w:val="24"/>
                <w:lang w:eastAsia="en-GB"/>
                <w14:ligatures w14:val="none"/>
              </w:rPr>
              <w:t xml:space="preserve">(Maximum </w:t>
            </w:r>
            <w:r w:rsidR="006437F6" w:rsidRPr="000C43B1">
              <w:rPr>
                <w:rFonts w:ascii="Aptos" w:eastAsia="Times New Roman" w:hAnsi="Aptos"/>
                <w:b/>
                <w:bCs/>
                <w:kern w:val="0"/>
                <w:sz w:val="24"/>
                <w:szCs w:val="24"/>
                <w:lang w:eastAsia="en-GB"/>
                <w14:ligatures w14:val="none"/>
              </w:rPr>
              <w:t>3</w:t>
            </w:r>
            <w:r w:rsidR="00F34BF5" w:rsidRPr="000C43B1">
              <w:rPr>
                <w:rFonts w:ascii="Aptos" w:eastAsia="Times New Roman" w:hAnsi="Aptos"/>
                <w:b/>
                <w:bCs/>
                <w:kern w:val="0"/>
                <w:sz w:val="24"/>
                <w:szCs w:val="24"/>
                <w:lang w:eastAsia="en-GB"/>
                <w14:ligatures w14:val="none"/>
              </w:rPr>
              <w:t>0</w:t>
            </w:r>
            <w:r w:rsidR="006437F6" w:rsidRPr="000C43B1">
              <w:rPr>
                <w:rFonts w:ascii="Aptos" w:eastAsia="Times New Roman" w:hAnsi="Aptos"/>
                <w:b/>
                <w:bCs/>
                <w:kern w:val="0"/>
                <w:sz w:val="24"/>
                <w:szCs w:val="24"/>
                <w:lang w:eastAsia="en-GB"/>
                <w14:ligatures w14:val="none"/>
              </w:rPr>
              <w:t>0</w:t>
            </w:r>
            <w:r w:rsidR="0098482F" w:rsidRPr="000C43B1">
              <w:rPr>
                <w:rFonts w:ascii="Aptos" w:eastAsia="Times New Roman" w:hAnsi="Aptos"/>
                <w:b/>
                <w:bCs/>
                <w:kern w:val="0"/>
                <w:sz w:val="24"/>
                <w:szCs w:val="24"/>
                <w:lang w:eastAsia="en-GB"/>
                <w14:ligatures w14:val="none"/>
              </w:rPr>
              <w:t xml:space="preserve"> </w:t>
            </w:r>
            <w:r w:rsidRPr="000C43B1">
              <w:rPr>
                <w:rFonts w:ascii="Aptos" w:eastAsia="Times New Roman" w:hAnsi="Aptos"/>
                <w:b/>
                <w:bCs/>
                <w:kern w:val="0"/>
                <w:sz w:val="24"/>
                <w:szCs w:val="24"/>
                <w:lang w:eastAsia="en-GB"/>
                <w14:ligatures w14:val="none"/>
              </w:rPr>
              <w:t>words</w:t>
            </w:r>
            <w:r w:rsidR="003C494A" w:rsidRPr="000C43B1">
              <w:rPr>
                <w:rFonts w:ascii="Aptos" w:eastAsia="Times New Roman" w:hAnsi="Aptos"/>
                <w:b/>
                <w:bCs/>
                <w:kern w:val="0"/>
                <w:sz w:val="24"/>
                <w:szCs w:val="24"/>
                <w:lang w:eastAsia="en-GB"/>
                <w14:ligatures w14:val="none"/>
              </w:rPr>
              <w:t>)</w:t>
            </w:r>
            <w:r w:rsidRPr="000C43B1">
              <w:rPr>
                <w:rFonts w:ascii="Aptos" w:eastAsia="Times New Roman" w:hAnsi="Aptos"/>
                <w:b/>
                <w:bCs/>
                <w:kern w:val="0"/>
                <w:sz w:val="24"/>
                <w:szCs w:val="24"/>
                <w:lang w:eastAsia="en-GB"/>
                <w14:ligatures w14:val="none"/>
              </w:rPr>
              <w:t xml:space="preserve"> – Scored – Weighting x</w:t>
            </w:r>
            <w:r w:rsidR="0098482F" w:rsidRPr="000C43B1">
              <w:rPr>
                <w:rFonts w:ascii="Aptos" w:eastAsia="Times New Roman" w:hAnsi="Aptos"/>
                <w:b/>
                <w:bCs/>
                <w:kern w:val="0"/>
                <w:sz w:val="24"/>
                <w:szCs w:val="24"/>
                <w:lang w:eastAsia="en-GB"/>
                <w14:ligatures w14:val="none"/>
              </w:rPr>
              <w:t>5</w:t>
            </w:r>
          </w:p>
        </w:tc>
      </w:tr>
      <w:tr w:rsidR="00454F2B" w:rsidRPr="00A857E3" w14:paraId="334884F4" w14:textId="77777777" w:rsidTr="00CD730B">
        <w:tc>
          <w:tcPr>
            <w:tcW w:w="5000" w:type="pct"/>
          </w:tcPr>
          <w:p w14:paraId="3D0E1A1D" w14:textId="77777777" w:rsidR="00483082" w:rsidRDefault="00483082" w:rsidP="0040276B">
            <w:pPr>
              <w:jc w:val="both"/>
              <w:rPr>
                <w:lang w:eastAsia="en-GB"/>
              </w:rPr>
            </w:pPr>
          </w:p>
          <w:p w14:paraId="376C21F8" w14:textId="77777777" w:rsidR="004A3198" w:rsidRDefault="004A3198" w:rsidP="0040276B">
            <w:pPr>
              <w:jc w:val="both"/>
              <w:rPr>
                <w:lang w:eastAsia="en-GB"/>
              </w:rPr>
            </w:pPr>
          </w:p>
          <w:p w14:paraId="5E6175E5" w14:textId="77777777" w:rsidR="004A3198" w:rsidRDefault="004A3198" w:rsidP="0040276B">
            <w:pPr>
              <w:jc w:val="both"/>
              <w:rPr>
                <w:lang w:eastAsia="en-GB"/>
              </w:rPr>
            </w:pPr>
          </w:p>
          <w:p w14:paraId="03A6DBBD" w14:textId="0B60C917" w:rsidR="0013168E" w:rsidRPr="00A857E3" w:rsidRDefault="0013168E" w:rsidP="0040276B">
            <w:pPr>
              <w:jc w:val="both"/>
              <w:rPr>
                <w:lang w:eastAsia="en-GB"/>
              </w:rPr>
            </w:pPr>
          </w:p>
        </w:tc>
      </w:tr>
      <w:bookmarkEnd w:id="1"/>
    </w:tbl>
    <w:p w14:paraId="150529D7" w14:textId="77777777" w:rsidR="002E5CC4" w:rsidRDefault="002E5CC4" w:rsidP="00981918">
      <w:pPr>
        <w:spacing w:before="100" w:beforeAutospacing="1" w:after="100" w:afterAutospacing="1" w:line="240" w:lineRule="auto"/>
        <w:jc w:val="both"/>
        <w:outlineLvl w:val="2"/>
        <w:rPr>
          <w:rFonts w:eastAsia="Times New Roman" w:cs="Times New Roman"/>
          <w:b/>
          <w:bCs/>
          <w:color w:val="3494BA"/>
          <w:kern w:val="0"/>
          <w:sz w:val="24"/>
          <w:szCs w:val="24"/>
          <w:lang w:eastAsia="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5CC4" w:rsidRPr="00A857E3" w14:paraId="0E56FF3C" w14:textId="77777777" w:rsidTr="000602C2">
        <w:tc>
          <w:tcPr>
            <w:tcW w:w="5000" w:type="pct"/>
            <w:shd w:val="clear" w:color="auto" w:fill="3494BA"/>
          </w:tcPr>
          <w:p w14:paraId="6A1F56B7" w14:textId="58ACEB0D" w:rsidR="002E5CC4" w:rsidRDefault="002E5CC4" w:rsidP="000602C2">
            <w:pPr>
              <w:jc w:val="both"/>
              <w:rPr>
                <w:b/>
                <w:bCs/>
                <w:sz w:val="24"/>
                <w:szCs w:val="24"/>
                <w:lang w:eastAsia="en-GB"/>
              </w:rPr>
            </w:pPr>
            <w:r>
              <w:rPr>
                <w:b/>
                <w:bCs/>
                <w:sz w:val="24"/>
                <w:szCs w:val="24"/>
                <w:lang w:eastAsia="en-GB"/>
              </w:rPr>
              <w:t xml:space="preserve">3.3 </w:t>
            </w:r>
            <w:r w:rsidRPr="00BF3F96">
              <w:rPr>
                <w:b/>
                <w:bCs/>
                <w:sz w:val="24"/>
                <w:szCs w:val="24"/>
                <w:lang w:eastAsia="en-GB"/>
              </w:rPr>
              <w:t xml:space="preserve">Please </w:t>
            </w:r>
            <w:r>
              <w:rPr>
                <w:b/>
                <w:bCs/>
                <w:sz w:val="24"/>
                <w:szCs w:val="24"/>
                <w:lang w:eastAsia="en-GB"/>
              </w:rPr>
              <w:t xml:space="preserve">provide an example of a contract or project </w:t>
            </w:r>
            <w:r w:rsidR="004623BB">
              <w:rPr>
                <w:b/>
                <w:bCs/>
                <w:sz w:val="24"/>
                <w:szCs w:val="24"/>
                <w:lang w:eastAsia="en-GB"/>
              </w:rPr>
              <w:t xml:space="preserve">where you have </w:t>
            </w:r>
            <w:r w:rsidR="004C1B59">
              <w:rPr>
                <w:b/>
                <w:bCs/>
                <w:sz w:val="24"/>
                <w:szCs w:val="24"/>
                <w:lang w:eastAsia="en-GB"/>
              </w:rPr>
              <w:t>successfully generated</w:t>
            </w:r>
            <w:r w:rsidR="004623BB">
              <w:rPr>
                <w:b/>
                <w:bCs/>
                <w:sz w:val="24"/>
                <w:szCs w:val="24"/>
                <w:lang w:eastAsia="en-GB"/>
              </w:rPr>
              <w:t xml:space="preserve"> employer buy-in to secure vacancies</w:t>
            </w:r>
            <w:r w:rsidR="00104515">
              <w:rPr>
                <w:b/>
                <w:bCs/>
                <w:sz w:val="24"/>
                <w:szCs w:val="24"/>
                <w:lang w:eastAsia="en-GB"/>
              </w:rPr>
              <w:t>, ideally at scale</w:t>
            </w:r>
            <w:r w:rsidR="004623BB">
              <w:rPr>
                <w:b/>
                <w:bCs/>
                <w:sz w:val="24"/>
                <w:szCs w:val="24"/>
                <w:lang w:eastAsia="en-GB"/>
              </w:rPr>
              <w:t xml:space="preserve"> and </w:t>
            </w:r>
            <w:r w:rsidR="00B40466">
              <w:rPr>
                <w:b/>
                <w:bCs/>
                <w:sz w:val="24"/>
                <w:szCs w:val="24"/>
                <w:lang w:eastAsia="en-GB"/>
              </w:rPr>
              <w:t xml:space="preserve">across sectors or </w:t>
            </w:r>
            <w:r w:rsidR="004623BB">
              <w:rPr>
                <w:b/>
                <w:bCs/>
                <w:sz w:val="24"/>
                <w:szCs w:val="24"/>
                <w:lang w:eastAsia="en-GB"/>
              </w:rPr>
              <w:t>employer sizes</w:t>
            </w:r>
            <w:r w:rsidR="00104515">
              <w:rPr>
                <w:b/>
                <w:bCs/>
                <w:sz w:val="24"/>
                <w:szCs w:val="24"/>
                <w:lang w:eastAsia="en-GB"/>
              </w:rPr>
              <w:t>.</w:t>
            </w:r>
          </w:p>
          <w:p w14:paraId="4F4E9554" w14:textId="77777777" w:rsidR="002E5CC4" w:rsidRPr="0051656C" w:rsidRDefault="002E5CC4" w:rsidP="000602C2">
            <w:pPr>
              <w:spacing w:before="100" w:beforeAutospacing="1" w:after="100" w:afterAutospacing="1" w:line="240" w:lineRule="auto"/>
              <w:rPr>
                <w:rFonts w:eastAsia="Times New Roman" w:cs="Times New Roman"/>
                <w:kern w:val="0"/>
                <w:sz w:val="24"/>
                <w:szCs w:val="24"/>
                <w:lang w:eastAsia="en-GB"/>
                <w14:ligatures w14:val="none"/>
              </w:rPr>
            </w:pPr>
            <w:r w:rsidRPr="0051656C">
              <w:rPr>
                <w:rFonts w:eastAsia="Times New Roman" w:cs="Times New Roman"/>
                <w:kern w:val="0"/>
                <w:sz w:val="24"/>
                <w:szCs w:val="24"/>
                <w:lang w:eastAsia="en-GB"/>
                <w14:ligatures w14:val="none"/>
              </w:rPr>
              <w:t>In your response, please include:</w:t>
            </w:r>
          </w:p>
          <w:p w14:paraId="7188A16D" w14:textId="77777777" w:rsidR="00B540FE" w:rsidRDefault="00B540FE" w:rsidP="00B540FE">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Contract/Project title </w:t>
            </w:r>
          </w:p>
          <w:p w14:paraId="21A5C970" w14:textId="33844350" w:rsidR="00B540FE" w:rsidRDefault="00FA0CCF" w:rsidP="00B540FE">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The sectors and types of employers engaged (e.g. SMEs, large employers)</w:t>
            </w:r>
          </w:p>
          <w:p w14:paraId="702D8475" w14:textId="22F0768E" w:rsidR="00B540FE" w:rsidRDefault="00314A55" w:rsidP="00B540FE">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Approach taken to engage employers</w:t>
            </w:r>
          </w:p>
          <w:p w14:paraId="1D3F743E" w14:textId="1074F286" w:rsidR="00B540FE" w:rsidRDefault="00883916" w:rsidP="00B540FE">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The </w:t>
            </w:r>
            <w:r w:rsidR="00207603">
              <w:rPr>
                <w:rFonts w:eastAsia="Times New Roman" w:cs="Times New Roman"/>
                <w:kern w:val="0"/>
                <w:sz w:val="24"/>
                <w:szCs w:val="24"/>
                <w:lang w:eastAsia="en-GB"/>
                <w14:ligatures w14:val="none"/>
              </w:rPr>
              <w:t>v</w:t>
            </w:r>
            <w:r>
              <w:rPr>
                <w:rFonts w:eastAsia="Times New Roman" w:cs="Times New Roman"/>
                <w:kern w:val="0"/>
                <w:sz w:val="24"/>
                <w:szCs w:val="24"/>
                <w:lang w:eastAsia="en-GB"/>
                <w14:ligatures w14:val="none"/>
              </w:rPr>
              <w:t>olume and type of vacancies secured</w:t>
            </w:r>
            <w:r w:rsidR="00B540FE">
              <w:rPr>
                <w:rFonts w:eastAsia="Times New Roman" w:cs="Times New Roman"/>
                <w:kern w:val="0"/>
                <w:sz w:val="24"/>
                <w:szCs w:val="24"/>
                <w:lang w:eastAsia="en-GB"/>
                <w14:ligatures w14:val="none"/>
              </w:rPr>
              <w:t xml:space="preserve"> </w:t>
            </w:r>
          </w:p>
          <w:p w14:paraId="265B2C31" w14:textId="431B4CF1" w:rsidR="00B540FE" w:rsidRDefault="00B540FE" w:rsidP="00B540FE">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Outcomes achieved </w:t>
            </w:r>
            <w:r w:rsidR="00207603">
              <w:rPr>
                <w:rFonts w:eastAsia="Times New Roman" w:cs="Times New Roman"/>
                <w:kern w:val="0"/>
                <w:sz w:val="24"/>
                <w:szCs w:val="24"/>
                <w:lang w:eastAsia="en-GB"/>
                <w14:ligatures w14:val="none"/>
              </w:rPr>
              <w:t>(</w:t>
            </w:r>
            <w:proofErr w:type="spellStart"/>
            <w:r w:rsidR="00207603">
              <w:rPr>
                <w:rFonts w:eastAsia="Times New Roman" w:cs="Times New Roman"/>
                <w:kern w:val="0"/>
                <w:sz w:val="24"/>
                <w:szCs w:val="24"/>
                <w:lang w:eastAsia="en-GB"/>
                <w14:ligatures w14:val="none"/>
              </w:rPr>
              <w:t>e.g</w:t>
            </w:r>
            <w:proofErr w:type="spellEnd"/>
            <w:r w:rsidR="00207603">
              <w:rPr>
                <w:rFonts w:eastAsia="Times New Roman" w:cs="Times New Roman"/>
                <w:kern w:val="0"/>
                <w:sz w:val="24"/>
                <w:szCs w:val="24"/>
                <w:lang w:eastAsia="en-GB"/>
                <w14:ligatures w14:val="none"/>
              </w:rPr>
              <w:t xml:space="preserve"> job starts, retentio</w:t>
            </w:r>
            <w:r w:rsidR="00CE6562">
              <w:rPr>
                <w:rFonts w:eastAsia="Times New Roman" w:cs="Times New Roman"/>
                <w:kern w:val="0"/>
                <w:sz w:val="24"/>
                <w:szCs w:val="24"/>
                <w:lang w:eastAsia="en-GB"/>
                <w14:ligatures w14:val="none"/>
              </w:rPr>
              <w:t>n)</w:t>
            </w:r>
          </w:p>
          <w:p w14:paraId="14C3921B" w14:textId="20288E31" w:rsidR="002E5CC4" w:rsidRPr="00207603" w:rsidRDefault="00883916" w:rsidP="00207603">
            <w:pPr>
              <w:numPr>
                <w:ilvl w:val="0"/>
                <w:numId w:val="25"/>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Any e</w:t>
            </w:r>
            <w:r w:rsidR="00B540FE">
              <w:rPr>
                <w:rFonts w:eastAsia="Times New Roman" w:cs="Times New Roman"/>
                <w:kern w:val="0"/>
                <w:sz w:val="24"/>
                <w:szCs w:val="24"/>
                <w:lang w:eastAsia="en-GB"/>
                <w14:ligatures w14:val="none"/>
              </w:rPr>
              <w:t xml:space="preserve">vidence of </w:t>
            </w:r>
            <w:r>
              <w:rPr>
                <w:rFonts w:eastAsia="Times New Roman" w:cs="Times New Roman"/>
                <w:kern w:val="0"/>
                <w:sz w:val="24"/>
                <w:szCs w:val="24"/>
                <w:lang w:eastAsia="en-GB"/>
                <w14:ligatures w14:val="none"/>
              </w:rPr>
              <w:t>sustained employer relationships</w:t>
            </w:r>
            <w:r w:rsidR="00207603">
              <w:rPr>
                <w:rFonts w:eastAsia="Times New Roman" w:cs="Times New Roman"/>
                <w:kern w:val="0"/>
                <w:sz w:val="24"/>
                <w:szCs w:val="24"/>
                <w:lang w:eastAsia="en-GB"/>
                <w14:ligatures w14:val="none"/>
              </w:rPr>
              <w:t xml:space="preserve"> </w:t>
            </w:r>
          </w:p>
          <w:p w14:paraId="2DC8E070" w14:textId="77777777" w:rsidR="002E5CC4" w:rsidRPr="000C43B1" w:rsidRDefault="002E5CC4" w:rsidP="000602C2">
            <w:pPr>
              <w:jc w:val="both"/>
              <w:rPr>
                <w:rFonts w:ascii="Aptos" w:eastAsia="Times New Roman" w:hAnsi="Aptos"/>
                <w:kern w:val="0"/>
                <w:sz w:val="24"/>
                <w:szCs w:val="24"/>
                <w:lang w:eastAsia="en-GB"/>
                <w14:ligatures w14:val="none"/>
              </w:rPr>
            </w:pPr>
            <w:r w:rsidRPr="000C43B1">
              <w:rPr>
                <w:rFonts w:ascii="Aptos" w:eastAsia="Times New Roman" w:hAnsi="Aptos"/>
                <w:b/>
                <w:bCs/>
                <w:kern w:val="0"/>
                <w:sz w:val="24"/>
                <w:szCs w:val="24"/>
                <w:lang w:eastAsia="en-GB"/>
                <w14:ligatures w14:val="none"/>
              </w:rPr>
              <w:t>(Maximum 300 words) – Scored – Weighting x5</w:t>
            </w:r>
          </w:p>
        </w:tc>
      </w:tr>
      <w:tr w:rsidR="002E5CC4" w:rsidRPr="00A857E3" w14:paraId="7000F750" w14:textId="77777777" w:rsidTr="000602C2">
        <w:tc>
          <w:tcPr>
            <w:tcW w:w="5000" w:type="pct"/>
          </w:tcPr>
          <w:p w14:paraId="3A8A4C68" w14:textId="77777777" w:rsidR="002E5CC4" w:rsidRDefault="002E5CC4" w:rsidP="000602C2">
            <w:pPr>
              <w:jc w:val="both"/>
              <w:rPr>
                <w:lang w:eastAsia="en-GB"/>
              </w:rPr>
            </w:pPr>
          </w:p>
          <w:p w14:paraId="550DF9DA" w14:textId="77777777" w:rsidR="002E5CC4" w:rsidRDefault="002E5CC4" w:rsidP="000602C2">
            <w:pPr>
              <w:jc w:val="both"/>
              <w:rPr>
                <w:lang w:eastAsia="en-GB"/>
              </w:rPr>
            </w:pPr>
          </w:p>
          <w:p w14:paraId="1E73224D" w14:textId="77777777" w:rsidR="004A3198" w:rsidRDefault="004A3198" w:rsidP="000602C2">
            <w:pPr>
              <w:jc w:val="both"/>
              <w:rPr>
                <w:lang w:eastAsia="en-GB"/>
              </w:rPr>
            </w:pPr>
          </w:p>
          <w:p w14:paraId="66A200AE" w14:textId="77777777" w:rsidR="004A3198" w:rsidRPr="00A857E3" w:rsidRDefault="004A3198" w:rsidP="000602C2">
            <w:pPr>
              <w:jc w:val="both"/>
              <w:rPr>
                <w:lang w:eastAsia="en-GB"/>
              </w:rPr>
            </w:pPr>
          </w:p>
        </w:tc>
      </w:tr>
    </w:tbl>
    <w:p w14:paraId="576AAF8B" w14:textId="77777777" w:rsidR="004A3198" w:rsidRDefault="004A3198" w:rsidP="00CE6562">
      <w:pPr>
        <w:spacing w:before="100" w:beforeAutospacing="1" w:after="100" w:afterAutospacing="1" w:line="240" w:lineRule="auto"/>
        <w:jc w:val="both"/>
        <w:outlineLvl w:val="2"/>
        <w:rPr>
          <w:rFonts w:eastAsia="Times New Roman" w:cs="Times New Roman"/>
          <w:b/>
          <w:bCs/>
          <w:color w:val="3494BA"/>
          <w:kern w:val="0"/>
          <w:sz w:val="24"/>
          <w:szCs w:val="24"/>
          <w:lang w:eastAsia="en-GB"/>
          <w14:ligatures w14:val="none"/>
        </w:rPr>
      </w:pPr>
    </w:p>
    <w:p w14:paraId="73B72A08" w14:textId="4999DE6A" w:rsidR="00273EF0" w:rsidRPr="00D73C66" w:rsidRDefault="00B40466" w:rsidP="00B40466">
      <w:pPr>
        <w:spacing w:before="100" w:beforeAutospacing="1" w:after="100" w:afterAutospacing="1" w:line="240" w:lineRule="auto"/>
        <w:jc w:val="both"/>
        <w:outlineLvl w:val="2"/>
        <w:rPr>
          <w:rFonts w:eastAsia="Times New Roman" w:cs="Times New Roman"/>
          <w:b/>
          <w:bCs/>
          <w:color w:val="EE0000"/>
          <w:kern w:val="0"/>
          <w:sz w:val="24"/>
          <w:szCs w:val="24"/>
          <w:lang w:eastAsia="en-GB"/>
          <w14:ligatures w14:val="none"/>
        </w:rPr>
      </w:pPr>
      <w:r>
        <w:rPr>
          <w:rFonts w:eastAsia="Times New Roman" w:cs="Times New Roman"/>
          <w:b/>
          <w:bCs/>
          <w:color w:val="3494BA"/>
          <w:kern w:val="0"/>
          <w:sz w:val="24"/>
          <w:szCs w:val="24"/>
          <w:lang w:eastAsia="en-GB"/>
          <w14:ligatures w14:val="none"/>
        </w:rPr>
        <w:t xml:space="preserve">4. </w:t>
      </w:r>
      <w:r w:rsidR="00BB6C0D" w:rsidRPr="00BF3F96">
        <w:rPr>
          <w:rFonts w:eastAsia="Times New Roman" w:cs="Times New Roman"/>
          <w:b/>
          <w:bCs/>
          <w:color w:val="3494BA"/>
          <w:kern w:val="0"/>
          <w:sz w:val="24"/>
          <w:szCs w:val="24"/>
          <w:lang w:eastAsia="en-GB"/>
          <w14:ligatures w14:val="none"/>
        </w:rPr>
        <w:t xml:space="preserve"> </w:t>
      </w:r>
      <w:r w:rsidR="002E5CC4">
        <w:rPr>
          <w:rFonts w:eastAsia="Times New Roman" w:cs="Times New Roman"/>
          <w:b/>
          <w:bCs/>
          <w:color w:val="3494BA"/>
          <w:kern w:val="0"/>
          <w:sz w:val="24"/>
          <w:szCs w:val="24"/>
          <w:lang w:eastAsia="en-GB"/>
          <w14:ligatures w14:val="none"/>
        </w:rPr>
        <w:t>Deliver</w:t>
      </w:r>
      <w:r w:rsidR="004A3198">
        <w:rPr>
          <w:rFonts w:eastAsia="Times New Roman" w:cs="Times New Roman"/>
          <w:b/>
          <w:bCs/>
          <w:color w:val="3494BA"/>
          <w:kern w:val="0"/>
          <w:sz w:val="24"/>
          <w:szCs w:val="24"/>
          <w:lang w:eastAsia="en-GB"/>
          <w14:ligatures w14:val="none"/>
        </w:rPr>
        <w:t>y</w:t>
      </w:r>
      <w:r w:rsidR="002E5CC4">
        <w:rPr>
          <w:rFonts w:eastAsia="Times New Roman" w:cs="Times New Roman"/>
          <w:b/>
          <w:bCs/>
          <w:color w:val="3494BA"/>
          <w:kern w:val="0"/>
          <w:sz w:val="24"/>
          <w:szCs w:val="24"/>
          <w:lang w:eastAsia="en-GB"/>
          <w14:ligatures w14:val="none"/>
        </w:rPr>
        <w:t xml:space="preserve"> </w:t>
      </w:r>
      <w:r w:rsidR="001E739A">
        <w:rPr>
          <w:rFonts w:eastAsia="Times New Roman" w:cs="Times New Roman"/>
          <w:b/>
          <w:bCs/>
          <w:color w:val="3494BA"/>
          <w:kern w:val="0"/>
          <w:sz w:val="24"/>
          <w:szCs w:val="24"/>
          <w:lang w:eastAsia="en-GB"/>
          <w14:ligatures w14:val="none"/>
        </w:rPr>
        <w:t>Alignment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3EF0" w:rsidRPr="00A857E3" w14:paraId="35A0357C" w14:textId="77777777" w:rsidTr="00BF3F96">
        <w:tc>
          <w:tcPr>
            <w:tcW w:w="5000" w:type="pct"/>
            <w:shd w:val="clear" w:color="auto" w:fill="3494BA"/>
          </w:tcPr>
          <w:p w14:paraId="39613CD5" w14:textId="24A119CA" w:rsidR="00C653A9" w:rsidRPr="00236133" w:rsidRDefault="00C653A9" w:rsidP="00236133">
            <w:pPr>
              <w:jc w:val="both"/>
              <w:rPr>
                <w:b/>
                <w:bCs/>
                <w:sz w:val="24"/>
                <w:szCs w:val="24"/>
                <w:lang w:eastAsia="en-GB"/>
              </w:rPr>
            </w:pPr>
            <w:r w:rsidRPr="00BF3F96">
              <w:rPr>
                <w:b/>
                <w:bCs/>
                <w:sz w:val="24"/>
                <w:szCs w:val="24"/>
                <w:lang w:eastAsia="en-GB"/>
              </w:rPr>
              <w:t xml:space="preserve">Please </w:t>
            </w:r>
            <w:r w:rsidR="00EC6C82">
              <w:rPr>
                <w:b/>
                <w:bCs/>
                <w:sz w:val="24"/>
                <w:szCs w:val="24"/>
                <w:lang w:eastAsia="en-GB"/>
              </w:rPr>
              <w:t xml:space="preserve">describe </w:t>
            </w:r>
            <w:r w:rsidR="00261903">
              <w:rPr>
                <w:b/>
                <w:bCs/>
                <w:sz w:val="24"/>
                <w:szCs w:val="24"/>
                <w:lang w:eastAsia="en-GB"/>
              </w:rPr>
              <w:t>how</w:t>
            </w:r>
            <w:r w:rsidR="00EC6C82">
              <w:rPr>
                <w:b/>
                <w:bCs/>
                <w:sz w:val="24"/>
                <w:szCs w:val="24"/>
                <w:lang w:eastAsia="en-GB"/>
              </w:rPr>
              <w:t xml:space="preserve"> you would </w:t>
            </w:r>
            <w:r w:rsidR="000838B1">
              <w:rPr>
                <w:b/>
                <w:bCs/>
                <w:sz w:val="24"/>
                <w:szCs w:val="24"/>
                <w:lang w:eastAsia="en-GB"/>
              </w:rPr>
              <w:t>adapt</w:t>
            </w:r>
            <w:r w:rsidR="00EC6C82">
              <w:rPr>
                <w:b/>
                <w:bCs/>
                <w:sz w:val="24"/>
                <w:szCs w:val="24"/>
                <w:lang w:eastAsia="en-GB"/>
              </w:rPr>
              <w:t xml:space="preserve"> or redesign </w:t>
            </w:r>
            <w:r w:rsidR="00261903">
              <w:rPr>
                <w:b/>
                <w:bCs/>
                <w:sz w:val="24"/>
                <w:szCs w:val="24"/>
                <w:lang w:eastAsia="en-GB"/>
              </w:rPr>
              <w:t>your current service model to align with an employment f</w:t>
            </w:r>
            <w:r w:rsidR="00EC6C82">
              <w:rPr>
                <w:b/>
                <w:bCs/>
                <w:sz w:val="24"/>
                <w:szCs w:val="24"/>
                <w:lang w:eastAsia="en-GB"/>
              </w:rPr>
              <w:t>irst</w:t>
            </w:r>
            <w:r w:rsidR="00261903">
              <w:rPr>
                <w:b/>
                <w:bCs/>
                <w:sz w:val="24"/>
                <w:szCs w:val="24"/>
                <w:lang w:eastAsia="en-GB"/>
              </w:rPr>
              <w:t>,</w:t>
            </w:r>
            <w:r w:rsidR="00EC6C82">
              <w:rPr>
                <w:b/>
                <w:bCs/>
                <w:sz w:val="24"/>
                <w:szCs w:val="24"/>
                <w:lang w:eastAsia="en-GB"/>
              </w:rPr>
              <w:t xml:space="preserve"> intensive delivery </w:t>
            </w:r>
            <w:r w:rsidR="00261903">
              <w:rPr>
                <w:b/>
                <w:bCs/>
                <w:sz w:val="24"/>
                <w:szCs w:val="24"/>
                <w:lang w:eastAsia="en-GB"/>
              </w:rPr>
              <w:t>approach</w:t>
            </w:r>
            <w:r w:rsidR="00EC6C82">
              <w:rPr>
                <w:b/>
                <w:bCs/>
                <w:sz w:val="24"/>
                <w:szCs w:val="24"/>
                <w:lang w:eastAsia="en-GB"/>
              </w:rPr>
              <w:t>.</w:t>
            </w:r>
          </w:p>
          <w:p w14:paraId="0E2B7E7D" w14:textId="432E5287" w:rsidR="00273EF0" w:rsidRPr="008C1A6C" w:rsidRDefault="00334C7B" w:rsidP="00B116ED">
            <w:pPr>
              <w:pStyle w:val="NormalWeb"/>
              <w:rPr>
                <w:rFonts w:ascii="Aptos" w:eastAsia="Times New Roman" w:hAnsi="Aptos"/>
                <w:kern w:val="0"/>
                <w:lang w:eastAsia="en-GB"/>
                <w14:ligatures w14:val="none"/>
              </w:rPr>
            </w:pPr>
            <w:r w:rsidRPr="00BF3F96">
              <w:rPr>
                <w:rFonts w:ascii="Aptos" w:eastAsia="Times New Roman" w:hAnsi="Aptos"/>
                <w:b/>
                <w:bCs/>
                <w:kern w:val="0"/>
                <w:lang w:eastAsia="en-GB"/>
                <w14:ligatures w14:val="none"/>
              </w:rPr>
              <w:t xml:space="preserve">(Maximum </w:t>
            </w:r>
            <w:r w:rsidR="00A61053">
              <w:rPr>
                <w:rFonts w:ascii="Aptos" w:eastAsia="Times New Roman" w:hAnsi="Aptos"/>
                <w:b/>
                <w:bCs/>
                <w:kern w:val="0"/>
                <w:lang w:eastAsia="en-GB"/>
                <w14:ligatures w14:val="none"/>
              </w:rPr>
              <w:t>20</w:t>
            </w:r>
            <w:r w:rsidR="006437F6" w:rsidRPr="00BF3F96">
              <w:rPr>
                <w:rFonts w:ascii="Aptos" w:eastAsia="Times New Roman" w:hAnsi="Aptos"/>
                <w:b/>
                <w:bCs/>
                <w:kern w:val="0"/>
                <w:lang w:eastAsia="en-GB"/>
                <w14:ligatures w14:val="none"/>
              </w:rPr>
              <w:t>0</w:t>
            </w:r>
            <w:r w:rsidRPr="00BF3F96">
              <w:rPr>
                <w:rFonts w:ascii="Aptos" w:eastAsia="Times New Roman" w:hAnsi="Aptos"/>
                <w:b/>
                <w:bCs/>
                <w:kern w:val="0"/>
                <w:lang w:eastAsia="en-GB"/>
                <w14:ligatures w14:val="none"/>
              </w:rPr>
              <w:t xml:space="preserve"> words</w:t>
            </w:r>
            <w:r w:rsidR="00D73C66" w:rsidRPr="00BF3F96">
              <w:rPr>
                <w:rFonts w:ascii="Aptos" w:eastAsia="Times New Roman" w:hAnsi="Aptos"/>
                <w:b/>
                <w:bCs/>
                <w:kern w:val="0"/>
                <w:lang w:eastAsia="en-GB"/>
                <w14:ligatures w14:val="none"/>
              </w:rPr>
              <w:t>)</w:t>
            </w:r>
            <w:r w:rsidRPr="00BF3F96">
              <w:rPr>
                <w:rFonts w:ascii="Aptos" w:eastAsia="Times New Roman" w:hAnsi="Aptos"/>
                <w:b/>
                <w:bCs/>
                <w:kern w:val="0"/>
                <w:lang w:eastAsia="en-GB"/>
                <w14:ligatures w14:val="none"/>
              </w:rPr>
              <w:t xml:space="preserve"> Scored – Weighting x</w:t>
            </w:r>
            <w:r w:rsidR="00331C05" w:rsidRPr="00BF3F96">
              <w:rPr>
                <w:rFonts w:ascii="Aptos" w:eastAsia="Times New Roman" w:hAnsi="Aptos"/>
                <w:b/>
                <w:bCs/>
                <w:kern w:val="0"/>
                <w:lang w:eastAsia="en-GB"/>
                <w14:ligatures w14:val="none"/>
              </w:rPr>
              <w:t>5</w:t>
            </w:r>
          </w:p>
        </w:tc>
      </w:tr>
      <w:tr w:rsidR="00273EF0" w:rsidRPr="00A857E3" w14:paraId="11603981" w14:textId="77777777" w:rsidTr="0094729B">
        <w:tc>
          <w:tcPr>
            <w:tcW w:w="5000" w:type="pct"/>
          </w:tcPr>
          <w:p w14:paraId="6655CE1D" w14:textId="64E9BBB7" w:rsidR="00763D0D" w:rsidRDefault="00763D0D" w:rsidP="00334C7B">
            <w:pPr>
              <w:jc w:val="both"/>
              <w:rPr>
                <w:lang w:eastAsia="en-GB"/>
              </w:rPr>
            </w:pPr>
          </w:p>
          <w:p w14:paraId="34323B18" w14:textId="77777777" w:rsidR="00763D0D" w:rsidRDefault="00763D0D" w:rsidP="00334C7B">
            <w:pPr>
              <w:jc w:val="both"/>
              <w:rPr>
                <w:lang w:eastAsia="en-GB"/>
              </w:rPr>
            </w:pPr>
          </w:p>
          <w:p w14:paraId="1A10CB9E" w14:textId="123D3562" w:rsidR="00261903" w:rsidRPr="00556333" w:rsidRDefault="00261903" w:rsidP="00334C7B">
            <w:pPr>
              <w:jc w:val="both"/>
              <w:rPr>
                <w:lang w:eastAsia="en-GB"/>
              </w:rPr>
            </w:pPr>
          </w:p>
        </w:tc>
      </w:tr>
    </w:tbl>
    <w:p w14:paraId="6BD9E965" w14:textId="77777777" w:rsidR="00A65020" w:rsidRDefault="00A65020" w:rsidP="00B53138">
      <w:pPr>
        <w:spacing w:before="100" w:beforeAutospacing="1" w:after="100" w:afterAutospacing="1" w:line="240" w:lineRule="auto"/>
        <w:jc w:val="both"/>
        <w:outlineLvl w:val="2"/>
        <w:rPr>
          <w:rFonts w:eastAsia="Times New Roman" w:cs="Times New Roman"/>
          <w:b/>
          <w:bCs/>
          <w:color w:val="3494BA"/>
          <w:kern w:val="0"/>
          <w:sz w:val="24"/>
          <w:szCs w:val="24"/>
          <w:lang w:eastAsia="en-GB"/>
          <w14:ligatures w14:val="none"/>
        </w:rPr>
      </w:pPr>
    </w:p>
    <w:p w14:paraId="7413FDF8" w14:textId="3C10EE8D" w:rsidR="00BC1948" w:rsidRPr="00BC1948" w:rsidRDefault="00B40466" w:rsidP="00B53138">
      <w:p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Pr>
          <w:rFonts w:eastAsia="Times New Roman" w:cs="Times New Roman"/>
          <w:b/>
          <w:bCs/>
          <w:color w:val="3494BA"/>
          <w:kern w:val="0"/>
          <w:sz w:val="24"/>
          <w:szCs w:val="24"/>
          <w:lang w:eastAsia="en-GB"/>
          <w14:ligatures w14:val="none"/>
        </w:rPr>
        <w:t>5</w:t>
      </w:r>
      <w:r w:rsidR="00BC1948" w:rsidRPr="00744472">
        <w:rPr>
          <w:rFonts w:eastAsia="Times New Roman" w:cs="Times New Roman"/>
          <w:b/>
          <w:bCs/>
          <w:color w:val="3494BA"/>
          <w:kern w:val="0"/>
          <w:sz w:val="24"/>
          <w:szCs w:val="24"/>
          <w:lang w:eastAsia="en-GB"/>
          <w14:ligatures w14:val="none"/>
        </w:rPr>
        <w:t xml:space="preserve">. </w:t>
      </w:r>
      <w:r w:rsidR="00BC1948" w:rsidRPr="00D60513">
        <w:rPr>
          <w:rFonts w:eastAsia="Times New Roman" w:cs="Times New Roman"/>
          <w:b/>
          <w:bCs/>
          <w:color w:val="3494BA"/>
          <w:kern w:val="0"/>
          <w:sz w:val="24"/>
          <w:szCs w:val="24"/>
          <w:lang w:eastAsia="en-GB"/>
          <w14:ligatures w14:val="none"/>
        </w:rPr>
        <w:t xml:space="preserve"> Social </w:t>
      </w:r>
      <w:r w:rsidR="002D67C5" w:rsidRPr="00D60513">
        <w:rPr>
          <w:rFonts w:eastAsia="Times New Roman" w:cs="Times New Roman"/>
          <w:b/>
          <w:bCs/>
          <w:color w:val="3494BA"/>
          <w:kern w:val="0"/>
          <w:sz w:val="24"/>
          <w:szCs w:val="24"/>
          <w:lang w:eastAsia="en-GB"/>
          <w14:ligatures w14:val="none"/>
        </w:rPr>
        <w:t xml:space="preserve">Value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C1948" w:rsidRPr="00A857E3" w14:paraId="66D39241" w14:textId="77777777" w:rsidTr="00D60513">
        <w:tc>
          <w:tcPr>
            <w:tcW w:w="5000" w:type="pct"/>
            <w:shd w:val="clear" w:color="auto" w:fill="3494BA"/>
          </w:tcPr>
          <w:p w14:paraId="23E954C4" w14:textId="4E674C8C" w:rsidR="002B4FEB" w:rsidRPr="000319B1" w:rsidRDefault="002B4FEB" w:rsidP="000319B1">
            <w:pPr>
              <w:rPr>
                <w:b/>
                <w:bCs/>
                <w:sz w:val="24"/>
                <w:szCs w:val="24"/>
              </w:rPr>
            </w:pPr>
            <w:r w:rsidRPr="00D60513">
              <w:rPr>
                <w:b/>
                <w:bCs/>
                <w:sz w:val="24"/>
                <w:szCs w:val="24"/>
              </w:rPr>
              <w:t>Please de</w:t>
            </w:r>
            <w:r w:rsidR="000319B1">
              <w:rPr>
                <w:b/>
                <w:bCs/>
                <w:sz w:val="24"/>
                <w:szCs w:val="24"/>
              </w:rPr>
              <w:t>tail</w:t>
            </w:r>
            <w:r w:rsidR="00FA0F7C">
              <w:rPr>
                <w:b/>
                <w:bCs/>
                <w:sz w:val="24"/>
                <w:szCs w:val="24"/>
              </w:rPr>
              <w:t xml:space="preserve"> </w:t>
            </w:r>
            <w:r w:rsidR="00DA6A27">
              <w:rPr>
                <w:b/>
                <w:bCs/>
                <w:sz w:val="24"/>
                <w:szCs w:val="24"/>
              </w:rPr>
              <w:t>the specific</w:t>
            </w:r>
            <w:r w:rsidR="000319B1">
              <w:rPr>
                <w:b/>
                <w:bCs/>
                <w:sz w:val="24"/>
                <w:szCs w:val="24"/>
              </w:rPr>
              <w:t xml:space="preserve"> place-based social value commitments you would</w:t>
            </w:r>
            <w:r w:rsidR="00B40466">
              <w:rPr>
                <w:b/>
                <w:bCs/>
                <w:sz w:val="24"/>
                <w:szCs w:val="24"/>
              </w:rPr>
              <w:t xml:space="preserve"> make</w:t>
            </w:r>
            <w:r w:rsidR="000319B1">
              <w:rPr>
                <w:b/>
                <w:bCs/>
                <w:sz w:val="24"/>
                <w:szCs w:val="24"/>
              </w:rPr>
              <w:t xml:space="preserve"> if successful</w:t>
            </w:r>
            <w:r w:rsidR="00FA0F7C">
              <w:rPr>
                <w:b/>
                <w:bCs/>
                <w:sz w:val="24"/>
                <w:szCs w:val="24"/>
              </w:rPr>
              <w:t xml:space="preserve"> including clear targets</w:t>
            </w:r>
            <w:r w:rsidR="007A553B">
              <w:rPr>
                <w:b/>
                <w:bCs/>
                <w:sz w:val="24"/>
                <w:szCs w:val="24"/>
              </w:rPr>
              <w:t xml:space="preserve"> and how impact will be measured.</w:t>
            </w:r>
          </w:p>
          <w:p w14:paraId="0985A33A" w14:textId="1F042E9E" w:rsidR="00BC1948" w:rsidRPr="007F1F10" w:rsidRDefault="007F1F10" w:rsidP="000602C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60513">
              <w:rPr>
                <w:rFonts w:eastAsia="Times New Roman" w:cs="Times New Roman"/>
                <w:b/>
                <w:bCs/>
                <w:kern w:val="0"/>
                <w:sz w:val="24"/>
                <w:szCs w:val="24"/>
                <w:lang w:eastAsia="en-GB"/>
                <w14:ligatures w14:val="none"/>
              </w:rPr>
              <w:t>(</w:t>
            </w:r>
            <w:r w:rsidR="00BC1948" w:rsidRPr="00D60513">
              <w:rPr>
                <w:rFonts w:eastAsia="Times New Roman" w:cs="Times New Roman"/>
                <w:b/>
                <w:bCs/>
                <w:kern w:val="0"/>
                <w:sz w:val="24"/>
                <w:szCs w:val="24"/>
                <w:lang w:eastAsia="en-GB"/>
                <w14:ligatures w14:val="none"/>
              </w:rPr>
              <w:t xml:space="preserve">Maximum Response: </w:t>
            </w:r>
            <w:r w:rsidR="000319B1">
              <w:rPr>
                <w:rFonts w:eastAsia="Times New Roman" w:cs="Times New Roman"/>
                <w:b/>
                <w:bCs/>
                <w:kern w:val="0"/>
                <w:sz w:val="24"/>
                <w:szCs w:val="24"/>
                <w:lang w:eastAsia="en-GB"/>
                <w14:ligatures w14:val="none"/>
              </w:rPr>
              <w:t>2</w:t>
            </w:r>
            <w:r w:rsidR="00BC1948" w:rsidRPr="00D60513">
              <w:rPr>
                <w:rFonts w:eastAsia="Times New Roman" w:cs="Times New Roman"/>
                <w:b/>
                <w:bCs/>
                <w:kern w:val="0"/>
                <w:sz w:val="24"/>
                <w:szCs w:val="24"/>
                <w:lang w:eastAsia="en-GB"/>
                <w14:ligatures w14:val="none"/>
              </w:rPr>
              <w:t>00 words</w:t>
            </w:r>
            <w:r w:rsidRPr="00D60513">
              <w:rPr>
                <w:rFonts w:eastAsia="Times New Roman" w:cs="Times New Roman"/>
                <w:b/>
                <w:bCs/>
                <w:kern w:val="0"/>
                <w:sz w:val="24"/>
                <w:szCs w:val="24"/>
                <w:lang w:eastAsia="en-GB"/>
                <w14:ligatures w14:val="none"/>
              </w:rPr>
              <w:t>)</w:t>
            </w:r>
            <w:r w:rsidR="00BC1948" w:rsidRPr="00D60513">
              <w:rPr>
                <w:rFonts w:eastAsia="Times New Roman" w:cs="Times New Roman"/>
                <w:kern w:val="0"/>
                <w:sz w:val="24"/>
                <w:szCs w:val="24"/>
                <w:lang w:eastAsia="en-GB"/>
                <w14:ligatures w14:val="none"/>
              </w:rPr>
              <w:t xml:space="preserve"> </w:t>
            </w:r>
            <w:r w:rsidRPr="00D60513">
              <w:rPr>
                <w:rFonts w:eastAsia="Times New Roman" w:cs="Times New Roman"/>
                <w:b/>
                <w:bCs/>
                <w:kern w:val="0"/>
                <w:sz w:val="24"/>
                <w:szCs w:val="24"/>
                <w:lang w:eastAsia="en-GB"/>
                <w14:ligatures w14:val="none"/>
              </w:rPr>
              <w:t>S</w:t>
            </w:r>
            <w:r w:rsidR="00BC1948" w:rsidRPr="00D60513">
              <w:rPr>
                <w:rFonts w:eastAsia="Times New Roman" w:cs="Times New Roman"/>
                <w:b/>
                <w:bCs/>
                <w:kern w:val="0"/>
                <w:sz w:val="24"/>
                <w:szCs w:val="24"/>
                <w:lang w:eastAsia="en-GB"/>
                <w14:ligatures w14:val="none"/>
              </w:rPr>
              <w:t>cored – Weighting</w:t>
            </w:r>
            <w:r w:rsidRPr="00D60513">
              <w:rPr>
                <w:rFonts w:eastAsia="Times New Roman" w:cs="Times New Roman"/>
                <w:b/>
                <w:bCs/>
                <w:kern w:val="0"/>
                <w:sz w:val="24"/>
                <w:szCs w:val="24"/>
                <w:lang w:eastAsia="en-GB"/>
                <w14:ligatures w14:val="none"/>
              </w:rPr>
              <w:t xml:space="preserve"> x</w:t>
            </w:r>
            <w:r w:rsidR="00BC1948" w:rsidRPr="00D60513">
              <w:rPr>
                <w:rFonts w:eastAsia="Times New Roman" w:cs="Times New Roman"/>
                <w:b/>
                <w:bCs/>
                <w:kern w:val="0"/>
                <w:sz w:val="24"/>
                <w:szCs w:val="24"/>
                <w:lang w:eastAsia="en-GB"/>
                <w14:ligatures w14:val="none"/>
              </w:rPr>
              <w:t xml:space="preserve"> 2</w:t>
            </w:r>
          </w:p>
        </w:tc>
      </w:tr>
      <w:tr w:rsidR="00BC1948" w:rsidRPr="00A857E3" w14:paraId="5395BAFD" w14:textId="77777777" w:rsidTr="000602C2">
        <w:tc>
          <w:tcPr>
            <w:tcW w:w="5000" w:type="pct"/>
          </w:tcPr>
          <w:p w14:paraId="1CA25486" w14:textId="77777777" w:rsidR="00BC1948" w:rsidRDefault="00BC1948" w:rsidP="000602C2"/>
          <w:p w14:paraId="3608B96A" w14:textId="77777777" w:rsidR="008E423E" w:rsidRDefault="008E423E" w:rsidP="000602C2"/>
          <w:p w14:paraId="1C6DBA2E" w14:textId="77777777" w:rsidR="009237E0" w:rsidRDefault="009237E0" w:rsidP="000602C2"/>
          <w:p w14:paraId="389552C9" w14:textId="77777777" w:rsidR="009237E0" w:rsidRDefault="009237E0" w:rsidP="000602C2"/>
        </w:tc>
      </w:tr>
    </w:tbl>
    <w:p w14:paraId="47C872EE" w14:textId="77777777" w:rsidR="001E739A" w:rsidRDefault="001E739A" w:rsidP="00474822">
      <w:pPr>
        <w:spacing w:before="100" w:beforeAutospacing="1" w:after="100" w:afterAutospacing="1" w:line="240" w:lineRule="auto"/>
        <w:jc w:val="both"/>
        <w:rPr>
          <w:rFonts w:eastAsia="Times New Roman" w:cs="Times New Roman"/>
          <w:b/>
          <w:bCs/>
          <w:color w:val="3494BA"/>
          <w:kern w:val="0"/>
          <w:sz w:val="24"/>
          <w:szCs w:val="24"/>
          <w:lang w:eastAsia="en-GB"/>
          <w14:ligatures w14:val="none"/>
        </w:rPr>
      </w:pPr>
    </w:p>
    <w:p w14:paraId="554F7A5F" w14:textId="77777777" w:rsidR="009237E0" w:rsidRDefault="009237E0" w:rsidP="00474822">
      <w:pPr>
        <w:spacing w:before="100" w:beforeAutospacing="1" w:after="100" w:afterAutospacing="1" w:line="240" w:lineRule="auto"/>
        <w:jc w:val="both"/>
        <w:rPr>
          <w:rFonts w:eastAsia="Times New Roman" w:cs="Times New Roman"/>
          <w:b/>
          <w:bCs/>
          <w:color w:val="3494BA"/>
          <w:kern w:val="0"/>
          <w:sz w:val="24"/>
          <w:szCs w:val="24"/>
          <w:lang w:eastAsia="en-GB"/>
          <w14:ligatures w14:val="none"/>
        </w:rPr>
      </w:pPr>
    </w:p>
    <w:p w14:paraId="293AC486" w14:textId="77777777" w:rsidR="009237E0" w:rsidRDefault="009237E0" w:rsidP="00474822">
      <w:pPr>
        <w:spacing w:before="100" w:beforeAutospacing="1" w:after="100" w:afterAutospacing="1" w:line="240" w:lineRule="auto"/>
        <w:jc w:val="both"/>
        <w:rPr>
          <w:rFonts w:eastAsia="Times New Roman" w:cs="Times New Roman"/>
          <w:b/>
          <w:bCs/>
          <w:color w:val="3494BA"/>
          <w:kern w:val="0"/>
          <w:sz w:val="24"/>
          <w:szCs w:val="24"/>
          <w:lang w:eastAsia="en-GB"/>
          <w14:ligatures w14:val="none"/>
        </w:rPr>
      </w:pPr>
    </w:p>
    <w:p w14:paraId="5274D157" w14:textId="77777777" w:rsidR="009237E0" w:rsidRDefault="009237E0" w:rsidP="00474822">
      <w:pPr>
        <w:spacing w:before="100" w:beforeAutospacing="1" w:after="100" w:afterAutospacing="1" w:line="240" w:lineRule="auto"/>
        <w:jc w:val="both"/>
        <w:rPr>
          <w:rFonts w:eastAsia="Times New Roman" w:cs="Times New Roman"/>
          <w:b/>
          <w:bCs/>
          <w:color w:val="3494BA"/>
          <w:kern w:val="0"/>
          <w:sz w:val="24"/>
          <w:szCs w:val="24"/>
          <w:lang w:eastAsia="en-GB"/>
          <w14:ligatures w14:val="none"/>
        </w:rPr>
      </w:pPr>
    </w:p>
    <w:p w14:paraId="6D614C28" w14:textId="39434BAC" w:rsidR="00474822" w:rsidRPr="00EB338D" w:rsidRDefault="00B40466" w:rsidP="00474822">
      <w:pPr>
        <w:spacing w:before="100" w:beforeAutospacing="1" w:after="100" w:afterAutospacing="1" w:line="240" w:lineRule="auto"/>
        <w:jc w:val="both"/>
        <w:rPr>
          <w:rFonts w:eastAsia="Times New Roman" w:cs="Times New Roman"/>
          <w:b/>
          <w:bCs/>
          <w:color w:val="0070C0"/>
          <w:kern w:val="0"/>
          <w:sz w:val="24"/>
          <w:szCs w:val="24"/>
          <w:lang w:eastAsia="en-GB"/>
          <w14:ligatures w14:val="none"/>
        </w:rPr>
      </w:pPr>
      <w:r>
        <w:rPr>
          <w:rFonts w:eastAsia="Times New Roman" w:cs="Times New Roman"/>
          <w:b/>
          <w:bCs/>
          <w:color w:val="3494BA"/>
          <w:kern w:val="0"/>
          <w:sz w:val="24"/>
          <w:szCs w:val="24"/>
          <w:lang w:eastAsia="en-GB"/>
          <w14:ligatures w14:val="none"/>
        </w:rPr>
        <w:t>6</w:t>
      </w:r>
      <w:r w:rsidR="00ED7352">
        <w:rPr>
          <w:rFonts w:eastAsia="Times New Roman" w:cs="Times New Roman"/>
          <w:b/>
          <w:bCs/>
          <w:color w:val="3494BA"/>
          <w:kern w:val="0"/>
          <w:sz w:val="24"/>
          <w:szCs w:val="24"/>
          <w:lang w:eastAsia="en-GB"/>
          <w14:ligatures w14:val="none"/>
        </w:rPr>
        <w:t xml:space="preserve">. Information Security and Data </w:t>
      </w:r>
      <w:r w:rsidR="009616F4">
        <w:rPr>
          <w:rFonts w:eastAsia="Times New Roman" w:cs="Times New Roman"/>
          <w:b/>
          <w:bCs/>
          <w:color w:val="3494BA"/>
          <w:kern w:val="0"/>
          <w:sz w:val="24"/>
          <w:szCs w:val="24"/>
          <w:lang w:eastAsia="en-GB"/>
          <w14:ligatures w14:val="none"/>
        </w:rPr>
        <w:t xml:space="preserve">Protection </w:t>
      </w:r>
      <w:r w:rsidR="00474822" w:rsidRPr="00D431C6">
        <w:rPr>
          <w:rFonts w:eastAsia="Times New Roman" w:cs="Times New Roman"/>
          <w:b/>
          <w:bCs/>
          <w:color w:val="EE0000"/>
          <w:kern w:val="0"/>
          <w:sz w:val="24"/>
          <w:szCs w:val="24"/>
          <w:lang w:eastAsia="en-GB"/>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4822" w:rsidRPr="00A857E3" w14:paraId="3F841E63" w14:textId="77777777" w:rsidTr="000602C2">
        <w:tc>
          <w:tcPr>
            <w:tcW w:w="5000" w:type="pct"/>
            <w:shd w:val="clear" w:color="auto" w:fill="3494BA"/>
          </w:tcPr>
          <w:p w14:paraId="39BB2F30" w14:textId="584C8096" w:rsidR="00474822" w:rsidRPr="004A3198" w:rsidRDefault="00474822" w:rsidP="000602C2">
            <w:pPr>
              <w:contextualSpacing/>
              <w:rPr>
                <w:rFonts w:eastAsia="Times New Roman" w:cs="Arial"/>
                <w:b/>
                <w:bCs/>
                <w:color w:val="000000"/>
                <w:sz w:val="24"/>
                <w:szCs w:val="24"/>
                <w:lang w:eastAsia="en-GB"/>
              </w:rPr>
            </w:pPr>
            <w:r w:rsidRPr="004A3198">
              <w:rPr>
                <w:rFonts w:eastAsia="Times New Roman" w:cs="Arial"/>
                <w:b/>
                <w:bCs/>
                <w:color w:val="000000"/>
                <w:sz w:val="24"/>
                <w:szCs w:val="24"/>
                <w:lang w:eastAsia="en-GB"/>
              </w:rPr>
              <w:t xml:space="preserve">Please </w:t>
            </w:r>
            <w:proofErr w:type="gramStart"/>
            <w:r w:rsidRPr="004A3198">
              <w:rPr>
                <w:rFonts w:eastAsia="Times New Roman" w:cs="Arial"/>
                <w:b/>
                <w:bCs/>
                <w:color w:val="000000"/>
                <w:sz w:val="24"/>
                <w:szCs w:val="24"/>
                <w:lang w:eastAsia="en-GB"/>
              </w:rPr>
              <w:t>de</w:t>
            </w:r>
            <w:r w:rsidR="00A738FE" w:rsidRPr="004A3198">
              <w:rPr>
                <w:rFonts w:eastAsia="Times New Roman" w:cs="Arial"/>
                <w:b/>
                <w:bCs/>
                <w:color w:val="000000"/>
                <w:sz w:val="24"/>
                <w:szCs w:val="24"/>
                <w:lang w:eastAsia="en-GB"/>
              </w:rPr>
              <w:t>scribe</w:t>
            </w:r>
            <w:proofErr w:type="gramEnd"/>
            <w:r w:rsidRPr="004A3198">
              <w:rPr>
                <w:rFonts w:eastAsia="Times New Roman" w:cs="Arial"/>
                <w:b/>
                <w:bCs/>
                <w:color w:val="000000"/>
                <w:sz w:val="24"/>
                <w:szCs w:val="24"/>
                <w:lang w:eastAsia="en-GB"/>
              </w:rPr>
              <w:t xml:space="preserve"> the systems and processes you have in place which meet GDPR, information security and data protection requirements. </w:t>
            </w:r>
          </w:p>
          <w:p w14:paraId="5D0E0BD8" w14:textId="77777777" w:rsidR="00474822" w:rsidRPr="004A3198" w:rsidRDefault="00474822" w:rsidP="000602C2">
            <w:pPr>
              <w:contextualSpacing/>
              <w:rPr>
                <w:rFonts w:eastAsia="Times New Roman" w:cs="Arial"/>
                <w:color w:val="000000"/>
                <w:lang w:eastAsia="en-GB"/>
              </w:rPr>
            </w:pPr>
          </w:p>
          <w:p w14:paraId="7EE93B47" w14:textId="77777777" w:rsidR="00474822" w:rsidRPr="004A3198" w:rsidRDefault="00474822" w:rsidP="000602C2">
            <w:pPr>
              <w:contextualSpacing/>
              <w:rPr>
                <w:rFonts w:eastAsia="Times New Roman" w:cs="Arial"/>
                <w:color w:val="000000"/>
                <w:sz w:val="24"/>
                <w:szCs w:val="24"/>
                <w:lang w:eastAsia="en-GB"/>
              </w:rPr>
            </w:pPr>
            <w:r w:rsidRPr="004A3198">
              <w:rPr>
                <w:rFonts w:eastAsia="Times New Roman" w:cs="Arial"/>
                <w:color w:val="000000"/>
                <w:sz w:val="24"/>
                <w:szCs w:val="24"/>
                <w:lang w:eastAsia="en-GB"/>
              </w:rPr>
              <w:t>As part of your response can you please indicate if you hold:</w:t>
            </w:r>
          </w:p>
          <w:p w14:paraId="5493FC84" w14:textId="77777777" w:rsidR="00474822" w:rsidRPr="004A3198" w:rsidRDefault="00474822" w:rsidP="000602C2">
            <w:pPr>
              <w:contextualSpacing/>
              <w:rPr>
                <w:rFonts w:eastAsia="Times New Roman" w:cs="Arial"/>
                <w:color w:val="000000"/>
                <w:sz w:val="24"/>
                <w:szCs w:val="24"/>
                <w:lang w:eastAsia="en-GB"/>
              </w:rPr>
            </w:pPr>
          </w:p>
          <w:p w14:paraId="4C4B392E" w14:textId="77777777" w:rsidR="00474822" w:rsidRPr="004A3198" w:rsidRDefault="00474822" w:rsidP="000602C2">
            <w:pPr>
              <w:pStyle w:val="ListParagraph"/>
              <w:numPr>
                <w:ilvl w:val="0"/>
                <w:numId w:val="42"/>
              </w:numPr>
              <w:spacing w:after="0" w:line="240" w:lineRule="auto"/>
              <w:rPr>
                <w:rFonts w:eastAsia="Times New Roman" w:cs="Arial"/>
                <w:color w:val="000000"/>
                <w:sz w:val="24"/>
                <w:szCs w:val="24"/>
                <w:lang w:eastAsia="en-GB"/>
              </w:rPr>
            </w:pPr>
            <w:r w:rsidRPr="004A3198">
              <w:rPr>
                <w:rFonts w:eastAsia="Times New Roman" w:cs="Arial"/>
                <w:color w:val="000000"/>
                <w:sz w:val="24"/>
                <w:szCs w:val="24"/>
                <w:lang w:eastAsia="en-GB"/>
              </w:rPr>
              <w:t>ISO27001</w:t>
            </w:r>
          </w:p>
          <w:p w14:paraId="7CDD82C2" w14:textId="77777777" w:rsidR="00474822" w:rsidRPr="004A3198" w:rsidRDefault="00474822" w:rsidP="000602C2">
            <w:pPr>
              <w:pStyle w:val="ListParagraph"/>
              <w:numPr>
                <w:ilvl w:val="0"/>
                <w:numId w:val="42"/>
              </w:numPr>
              <w:spacing w:after="0" w:line="240" w:lineRule="auto"/>
              <w:rPr>
                <w:rFonts w:eastAsia="Times New Roman" w:cs="Arial"/>
                <w:color w:val="000000"/>
                <w:sz w:val="24"/>
                <w:szCs w:val="24"/>
                <w:lang w:eastAsia="en-GB"/>
              </w:rPr>
            </w:pPr>
            <w:r w:rsidRPr="004A3198">
              <w:rPr>
                <w:rFonts w:eastAsia="Times New Roman" w:cs="Arial"/>
                <w:color w:val="000000"/>
                <w:sz w:val="24"/>
                <w:szCs w:val="24"/>
                <w:lang w:eastAsia="en-GB"/>
              </w:rPr>
              <w:t>Cyber Essentials Plus (CES+).</w:t>
            </w:r>
          </w:p>
          <w:p w14:paraId="58EE3FA4" w14:textId="77777777" w:rsidR="00474822" w:rsidRPr="004A3198" w:rsidRDefault="00474822" w:rsidP="000602C2">
            <w:pPr>
              <w:contextualSpacing/>
              <w:rPr>
                <w:rFonts w:ascii="Arial" w:eastAsia="Times New Roman" w:hAnsi="Arial" w:cs="Arial"/>
                <w:color w:val="000000"/>
                <w:sz w:val="24"/>
                <w:szCs w:val="24"/>
                <w:lang w:eastAsia="en-GB"/>
              </w:rPr>
            </w:pPr>
          </w:p>
          <w:p w14:paraId="470C5776" w14:textId="52272801" w:rsidR="00474822" w:rsidRPr="00474822" w:rsidRDefault="00474822" w:rsidP="000602C2">
            <w:pPr>
              <w:spacing w:before="100" w:beforeAutospacing="1" w:after="100" w:afterAutospacing="1" w:line="240" w:lineRule="auto"/>
              <w:jc w:val="both"/>
              <w:outlineLvl w:val="2"/>
              <w:rPr>
                <w:rFonts w:eastAsia="Times New Roman" w:cs="Times New Roman"/>
                <w:kern w:val="0"/>
                <w:sz w:val="24"/>
                <w:szCs w:val="24"/>
                <w:lang w:eastAsia="en-GB"/>
                <w14:ligatures w14:val="none"/>
              </w:rPr>
            </w:pPr>
            <w:r w:rsidRPr="0051656C">
              <w:rPr>
                <w:rFonts w:eastAsia="Times New Roman" w:cs="Times New Roman"/>
                <w:b/>
                <w:bCs/>
                <w:kern w:val="0"/>
                <w:sz w:val="24"/>
                <w:szCs w:val="24"/>
                <w:lang w:eastAsia="en-GB"/>
                <w14:ligatures w14:val="none"/>
              </w:rPr>
              <w:t xml:space="preserve">(Maximum </w:t>
            </w:r>
            <w:r w:rsidR="00B40466">
              <w:rPr>
                <w:rFonts w:eastAsia="Times New Roman" w:cs="Times New Roman"/>
                <w:b/>
                <w:bCs/>
                <w:kern w:val="0"/>
                <w:sz w:val="24"/>
                <w:szCs w:val="24"/>
                <w:lang w:eastAsia="en-GB"/>
                <w14:ligatures w14:val="none"/>
              </w:rPr>
              <w:t>2</w:t>
            </w:r>
            <w:r>
              <w:rPr>
                <w:rFonts w:eastAsia="Times New Roman" w:cs="Times New Roman"/>
                <w:b/>
                <w:bCs/>
                <w:kern w:val="0"/>
                <w:sz w:val="24"/>
                <w:szCs w:val="24"/>
                <w:lang w:eastAsia="en-GB"/>
                <w14:ligatures w14:val="none"/>
              </w:rPr>
              <w:t>00</w:t>
            </w:r>
            <w:r w:rsidRPr="0051656C">
              <w:rPr>
                <w:rFonts w:eastAsia="Times New Roman" w:cs="Times New Roman"/>
                <w:b/>
                <w:bCs/>
                <w:kern w:val="0"/>
                <w:sz w:val="24"/>
                <w:szCs w:val="24"/>
                <w:lang w:eastAsia="en-GB"/>
                <w14:ligatures w14:val="none"/>
              </w:rPr>
              <w:t xml:space="preserve"> word) Scored – Weighting x4</w:t>
            </w:r>
          </w:p>
        </w:tc>
      </w:tr>
      <w:tr w:rsidR="00474822" w:rsidRPr="00A857E3" w14:paraId="5A936136" w14:textId="77777777" w:rsidTr="000602C2">
        <w:tc>
          <w:tcPr>
            <w:tcW w:w="5000" w:type="pct"/>
          </w:tcPr>
          <w:p w14:paraId="4A8E919C" w14:textId="77777777" w:rsidR="00474822" w:rsidRDefault="00474822" w:rsidP="000602C2">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5A74D8C0" w14:textId="77777777" w:rsidR="00474822" w:rsidRDefault="00474822" w:rsidP="000602C2">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4FAC17BD" w14:textId="77777777" w:rsidR="00474822" w:rsidRDefault="00474822" w:rsidP="000602C2">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18178D45" w14:textId="77777777" w:rsidR="00474822" w:rsidRPr="00A738FE" w:rsidRDefault="00474822" w:rsidP="00A738FE">
            <w:pPr>
              <w:spacing w:before="100" w:beforeAutospacing="1" w:after="100" w:afterAutospacing="1" w:line="240" w:lineRule="auto"/>
              <w:jc w:val="both"/>
              <w:outlineLvl w:val="2"/>
              <w:rPr>
                <w:rFonts w:eastAsia="Times New Roman" w:cs="Times New Roman"/>
                <w:kern w:val="0"/>
                <w:lang w:eastAsia="en-GB"/>
                <w14:ligatures w14:val="none"/>
              </w:rPr>
            </w:pPr>
          </w:p>
        </w:tc>
      </w:tr>
    </w:tbl>
    <w:p w14:paraId="1D18FB7A" w14:textId="77777777" w:rsidR="001802A8" w:rsidRDefault="001802A8" w:rsidP="00FC25C5">
      <w:pPr>
        <w:spacing w:before="100" w:beforeAutospacing="1" w:after="100" w:afterAutospacing="1" w:line="240" w:lineRule="auto"/>
        <w:jc w:val="both"/>
        <w:rPr>
          <w:rFonts w:eastAsia="Times New Roman" w:cs="Times New Roman"/>
          <w:b/>
          <w:bCs/>
          <w:color w:val="0070C0"/>
          <w:kern w:val="0"/>
          <w:sz w:val="24"/>
          <w:szCs w:val="24"/>
          <w:lang w:eastAsia="en-GB"/>
          <w14:ligatures w14:val="none"/>
        </w:rPr>
      </w:pPr>
    </w:p>
    <w:p w14:paraId="23DA4BF3" w14:textId="767EE13E" w:rsidR="00F917A2" w:rsidRPr="007047C6" w:rsidRDefault="009237E0" w:rsidP="007047C6">
      <w:pPr>
        <w:spacing w:before="100" w:beforeAutospacing="1" w:after="100" w:afterAutospacing="1" w:line="240" w:lineRule="auto"/>
        <w:jc w:val="both"/>
        <w:rPr>
          <w:rFonts w:eastAsia="Times New Roman" w:cs="Times New Roman"/>
          <w:b/>
          <w:bCs/>
          <w:color w:val="175CD3"/>
          <w:kern w:val="0"/>
          <w:sz w:val="24"/>
          <w:szCs w:val="24"/>
          <w:lang w:eastAsia="en-GB"/>
          <w14:ligatures w14:val="none"/>
        </w:rPr>
      </w:pPr>
      <w:r>
        <w:rPr>
          <w:rFonts w:eastAsia="Times New Roman" w:cs="Times New Roman"/>
          <w:b/>
          <w:bCs/>
          <w:color w:val="3494BA"/>
          <w:kern w:val="0"/>
          <w:sz w:val="24"/>
          <w:szCs w:val="24"/>
          <w:lang w:eastAsia="en-GB"/>
          <w14:ligatures w14:val="none"/>
        </w:rPr>
        <w:t>7</w:t>
      </w:r>
      <w:r w:rsidR="007047C6">
        <w:rPr>
          <w:rFonts w:eastAsia="Times New Roman" w:cs="Times New Roman"/>
          <w:b/>
          <w:bCs/>
          <w:color w:val="3494BA"/>
          <w:kern w:val="0"/>
          <w:sz w:val="24"/>
          <w:szCs w:val="24"/>
          <w:lang w:eastAsia="en-GB"/>
          <w14:ligatures w14:val="none"/>
        </w:rPr>
        <w:t xml:space="preserve">. </w:t>
      </w:r>
      <w:r w:rsidR="00F917A2" w:rsidRPr="007047C6">
        <w:rPr>
          <w:rFonts w:eastAsia="Times New Roman" w:cs="Times New Roman"/>
          <w:b/>
          <w:bCs/>
          <w:color w:val="3494BA"/>
          <w:kern w:val="0"/>
          <w:sz w:val="24"/>
          <w:szCs w:val="24"/>
          <w:lang w:eastAsia="en-GB"/>
          <w14:ligatures w14:val="none"/>
        </w:rPr>
        <w:t>Please Indicate</w:t>
      </w:r>
      <w:r w:rsidR="001803B3" w:rsidRPr="007047C6">
        <w:rPr>
          <w:rFonts w:eastAsia="Times New Roman" w:cs="Times New Roman"/>
          <w:b/>
          <w:bCs/>
          <w:color w:val="3494BA"/>
          <w:kern w:val="0"/>
          <w:sz w:val="24"/>
          <w:szCs w:val="24"/>
          <w:lang w:eastAsia="en-GB"/>
          <w14:ligatures w14:val="none"/>
        </w:rPr>
        <w:t xml:space="preserve"> </w:t>
      </w:r>
      <w:r w:rsidR="008D146D" w:rsidRPr="007047C6">
        <w:rPr>
          <w:rFonts w:eastAsia="Times New Roman" w:cs="Times New Roman"/>
          <w:b/>
          <w:bCs/>
          <w:color w:val="3494BA"/>
          <w:kern w:val="0"/>
          <w:sz w:val="24"/>
          <w:szCs w:val="24"/>
          <w:lang w:eastAsia="en-GB"/>
          <w14:ligatures w14:val="none"/>
        </w:rPr>
        <w:t xml:space="preserve">below </w:t>
      </w:r>
      <w:r w:rsidR="005943F0" w:rsidRPr="007047C6">
        <w:rPr>
          <w:rFonts w:eastAsia="Times New Roman" w:cs="Times New Roman"/>
          <w:b/>
          <w:bCs/>
          <w:color w:val="3494BA"/>
          <w:kern w:val="0"/>
          <w:sz w:val="24"/>
          <w:szCs w:val="24"/>
          <w:lang w:eastAsia="en-GB"/>
          <w14:ligatures w14:val="none"/>
        </w:rPr>
        <w:t>regions and locations your organisation can support</w:t>
      </w:r>
      <w:r w:rsidR="00E067E9">
        <w:rPr>
          <w:rFonts w:eastAsia="Times New Roman" w:cs="Times New Roman"/>
          <w:b/>
          <w:bCs/>
          <w:color w:val="EE0000"/>
          <w:kern w:val="0"/>
          <w:sz w:val="24"/>
          <w:szCs w:val="24"/>
          <w:lang w:eastAsia="en-GB"/>
          <w14:ligatures w14:val="none"/>
        </w:rPr>
        <w:t xml:space="preserve"> </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3539"/>
        <w:gridCol w:w="992"/>
        <w:gridCol w:w="4485"/>
      </w:tblGrid>
      <w:tr w:rsidR="00B40466" w:rsidRPr="00A857E3" w14:paraId="267806C5" w14:textId="77777777" w:rsidTr="00B40466">
        <w:tc>
          <w:tcPr>
            <w:tcW w:w="1963" w:type="pct"/>
            <w:tcBorders>
              <w:top w:val="single" w:sz="4" w:space="0" w:color="auto"/>
              <w:left w:val="single" w:sz="4" w:space="0" w:color="auto"/>
              <w:bottom w:val="single" w:sz="4" w:space="0" w:color="auto"/>
              <w:right w:val="single" w:sz="4" w:space="0" w:color="auto"/>
            </w:tcBorders>
            <w:shd w:val="clear" w:color="auto" w:fill="3494BA"/>
            <w:hideMark/>
          </w:tcPr>
          <w:p w14:paraId="174ABE52" w14:textId="77777777" w:rsidR="00B40466" w:rsidRPr="00CC3ACA" w:rsidRDefault="00B40466" w:rsidP="0040276B">
            <w:pPr>
              <w:jc w:val="both"/>
              <w:rPr>
                <w:rFonts w:asciiTheme="minorHAnsi" w:eastAsia="Times New Roman" w:hAnsiTheme="minorHAnsi" w:cs="Arial"/>
                <w:b/>
                <w:sz w:val="24"/>
                <w:szCs w:val="24"/>
                <w:lang w:val="en-GB"/>
              </w:rPr>
            </w:pPr>
            <w:r w:rsidRPr="00CC3ACA">
              <w:rPr>
                <w:rFonts w:asciiTheme="minorHAnsi" w:eastAsia="Times New Roman" w:hAnsiTheme="minorHAnsi" w:cs="Arial"/>
                <w:b/>
                <w:sz w:val="24"/>
                <w:szCs w:val="24"/>
                <w:lang w:val="en-GB"/>
              </w:rPr>
              <w:t>UK Region</w:t>
            </w:r>
          </w:p>
        </w:tc>
        <w:tc>
          <w:tcPr>
            <w:tcW w:w="550" w:type="pct"/>
            <w:tcBorders>
              <w:top w:val="single" w:sz="4" w:space="0" w:color="auto"/>
              <w:left w:val="single" w:sz="4" w:space="0" w:color="auto"/>
              <w:bottom w:val="single" w:sz="4" w:space="0" w:color="auto"/>
              <w:right w:val="single" w:sz="4" w:space="0" w:color="auto"/>
            </w:tcBorders>
            <w:shd w:val="clear" w:color="auto" w:fill="3494BA"/>
          </w:tcPr>
          <w:p w14:paraId="1F40D2A8" w14:textId="0B441ED7" w:rsidR="00B40466" w:rsidRPr="00CC3ACA" w:rsidRDefault="00B40466" w:rsidP="0040276B">
            <w:pPr>
              <w:jc w:val="both"/>
              <w:rPr>
                <w:rFonts w:eastAsia="Times New Roman" w:cs="Arial"/>
                <w:b/>
                <w:sz w:val="24"/>
                <w:szCs w:val="24"/>
              </w:rPr>
            </w:pPr>
            <w:r w:rsidRPr="00CC3ACA">
              <w:rPr>
                <w:rFonts w:asciiTheme="minorHAnsi" w:eastAsia="Times New Roman" w:hAnsiTheme="minorHAnsi" w:cs="Arial"/>
                <w:b/>
                <w:sz w:val="24"/>
                <w:szCs w:val="24"/>
                <w:lang w:val="en-GB"/>
              </w:rPr>
              <w:t>Areas you deliver now</w:t>
            </w:r>
          </w:p>
        </w:tc>
        <w:tc>
          <w:tcPr>
            <w:tcW w:w="2487" w:type="pct"/>
            <w:tcBorders>
              <w:top w:val="single" w:sz="4" w:space="0" w:color="auto"/>
              <w:left w:val="single" w:sz="4" w:space="0" w:color="auto"/>
              <w:bottom w:val="single" w:sz="4" w:space="0" w:color="auto"/>
              <w:right w:val="single" w:sz="4" w:space="0" w:color="auto"/>
            </w:tcBorders>
            <w:shd w:val="clear" w:color="auto" w:fill="3494BA"/>
            <w:hideMark/>
          </w:tcPr>
          <w:p w14:paraId="63C20CF5" w14:textId="2795FDF8" w:rsidR="00B40466" w:rsidRPr="00CC3ACA" w:rsidRDefault="00B40466" w:rsidP="0040276B">
            <w:pPr>
              <w:jc w:val="both"/>
              <w:rPr>
                <w:rFonts w:asciiTheme="minorHAnsi" w:eastAsia="Times New Roman" w:hAnsiTheme="minorHAnsi" w:cs="Arial"/>
                <w:sz w:val="24"/>
                <w:szCs w:val="24"/>
                <w:lang w:val="en-GB"/>
              </w:rPr>
            </w:pPr>
            <w:r w:rsidRPr="00CC3ACA">
              <w:rPr>
                <w:rFonts w:asciiTheme="minorHAnsi" w:eastAsia="Times New Roman" w:hAnsiTheme="minorHAnsi" w:cs="Arial"/>
                <w:b/>
                <w:sz w:val="24"/>
                <w:szCs w:val="24"/>
                <w:lang w:val="en-GB"/>
              </w:rPr>
              <w:t>If you are only able to provide services in a specific location within these areas, please provide details below</w:t>
            </w:r>
          </w:p>
        </w:tc>
      </w:tr>
      <w:tr w:rsidR="00B40466" w:rsidRPr="00A857E3" w14:paraId="04EAA8B8" w14:textId="77777777" w:rsidTr="00B40466">
        <w:trPr>
          <w:trHeight w:val="300"/>
        </w:trPr>
        <w:tc>
          <w:tcPr>
            <w:tcW w:w="1963" w:type="pct"/>
            <w:tcBorders>
              <w:top w:val="single" w:sz="4" w:space="0" w:color="auto"/>
              <w:left w:val="single" w:sz="4" w:space="0" w:color="auto"/>
              <w:bottom w:val="single" w:sz="4" w:space="0" w:color="auto"/>
              <w:right w:val="single" w:sz="4" w:space="0" w:color="auto"/>
            </w:tcBorders>
            <w:noWrap/>
          </w:tcPr>
          <w:p w14:paraId="6456F014" w14:textId="77777777" w:rsidR="00B40466" w:rsidRDefault="00B40466" w:rsidP="0040276B">
            <w:pPr>
              <w:jc w:val="both"/>
              <w:rPr>
                <w:rFonts w:asciiTheme="minorHAnsi" w:eastAsia="Times New Roman" w:hAnsiTheme="minorHAnsi" w:cs="Arial"/>
                <w:sz w:val="24"/>
                <w:szCs w:val="24"/>
                <w:lang w:val="en-GB"/>
              </w:rPr>
            </w:pPr>
            <w:r>
              <w:rPr>
                <w:rFonts w:asciiTheme="minorHAnsi" w:eastAsia="Times New Roman" w:hAnsiTheme="minorHAnsi" w:cs="Arial"/>
                <w:sz w:val="24"/>
                <w:szCs w:val="24"/>
                <w:lang w:val="en-GB"/>
              </w:rPr>
              <w:t>South and West Scotland</w:t>
            </w:r>
          </w:p>
          <w:p w14:paraId="65A87F64" w14:textId="32FEE071" w:rsidR="00B40466" w:rsidRPr="0019682B" w:rsidRDefault="00B40466" w:rsidP="0040276B">
            <w:pPr>
              <w:jc w:val="both"/>
              <w:rPr>
                <w:rFonts w:asciiTheme="minorHAnsi" w:eastAsia="Times New Roman" w:hAnsiTheme="minorHAnsi" w:cs="Arial"/>
                <w:sz w:val="24"/>
                <w:szCs w:val="24"/>
                <w:lang w:val="en-GB"/>
              </w:rPr>
            </w:pPr>
          </w:p>
        </w:tc>
        <w:sdt>
          <w:sdtPr>
            <w:rPr>
              <w:rFonts w:eastAsia="Times New Roman" w:cs="Arial"/>
              <w:b/>
              <w:bCs/>
              <w:sz w:val="24"/>
              <w:szCs w:val="24"/>
            </w:rPr>
            <w:id w:val="2091198884"/>
            <w14:checkbox>
              <w14:checked w14:val="0"/>
              <w14:checkedState w14:val="2612" w14:font="MS Gothic"/>
              <w14:uncheckedState w14:val="2610" w14:font="MS Gothic"/>
            </w14:checkbox>
          </w:sdtPr>
          <w:sdtContent>
            <w:tc>
              <w:tcPr>
                <w:tcW w:w="550" w:type="pct"/>
                <w:tcBorders>
                  <w:top w:val="single" w:sz="4" w:space="0" w:color="auto"/>
                  <w:left w:val="single" w:sz="4" w:space="0" w:color="auto"/>
                  <w:bottom w:val="single" w:sz="4" w:space="0" w:color="auto"/>
                  <w:right w:val="single" w:sz="4" w:space="0" w:color="auto"/>
                </w:tcBorders>
              </w:tcPr>
              <w:p w14:paraId="42FD03E2" w14:textId="25081FF7" w:rsidR="00B40466" w:rsidRPr="0019682B" w:rsidRDefault="00B40466" w:rsidP="003C650B">
                <w:pPr>
                  <w:rPr>
                    <w:rFonts w:eastAsia="Times New Roman" w:cs="Arial"/>
                    <w:b/>
                    <w:bCs/>
                    <w:sz w:val="24"/>
                    <w:szCs w:val="24"/>
                  </w:rPr>
                </w:pPr>
                <w:r w:rsidRPr="00532579">
                  <w:rPr>
                    <w:rFonts w:eastAsia="MS Gothic" w:cs="Arial" w:hint="eastAsia"/>
                    <w:b/>
                    <w:bCs/>
                    <w:sz w:val="24"/>
                    <w:szCs w:val="24"/>
                  </w:rPr>
                  <w:t>☐</w:t>
                </w:r>
              </w:p>
            </w:tc>
          </w:sdtContent>
        </w:sdt>
        <w:tc>
          <w:tcPr>
            <w:tcW w:w="2487" w:type="pct"/>
            <w:tcBorders>
              <w:top w:val="single" w:sz="4" w:space="0" w:color="auto"/>
              <w:left w:val="single" w:sz="4" w:space="0" w:color="auto"/>
              <w:bottom w:val="single" w:sz="4" w:space="0" w:color="auto"/>
              <w:right w:val="single" w:sz="4" w:space="0" w:color="auto"/>
            </w:tcBorders>
          </w:tcPr>
          <w:p w14:paraId="12BA01FB" w14:textId="40808683" w:rsidR="00B40466" w:rsidRPr="0019682B" w:rsidRDefault="00B40466" w:rsidP="00D23886">
            <w:pPr>
              <w:jc w:val="both"/>
              <w:rPr>
                <w:rFonts w:asciiTheme="minorHAnsi" w:eastAsia="Times New Roman" w:hAnsiTheme="minorHAnsi" w:cs="Arial"/>
                <w:sz w:val="24"/>
                <w:szCs w:val="24"/>
                <w:lang w:val="en-GB"/>
              </w:rPr>
            </w:pPr>
          </w:p>
        </w:tc>
      </w:tr>
      <w:tr w:rsidR="00B40466" w:rsidRPr="00A857E3" w14:paraId="79008B8A" w14:textId="77777777" w:rsidTr="00B40466">
        <w:trPr>
          <w:trHeight w:val="300"/>
        </w:trPr>
        <w:tc>
          <w:tcPr>
            <w:tcW w:w="1963" w:type="pct"/>
            <w:tcBorders>
              <w:top w:val="single" w:sz="4" w:space="0" w:color="auto"/>
              <w:left w:val="single" w:sz="4" w:space="0" w:color="auto"/>
              <w:bottom w:val="single" w:sz="4" w:space="0" w:color="auto"/>
              <w:right w:val="single" w:sz="4" w:space="0" w:color="auto"/>
            </w:tcBorders>
            <w:noWrap/>
          </w:tcPr>
          <w:p w14:paraId="53E8068C" w14:textId="77777777" w:rsidR="00B40466" w:rsidRDefault="00B40466" w:rsidP="0040276B">
            <w:pPr>
              <w:jc w:val="both"/>
              <w:rPr>
                <w:rFonts w:asciiTheme="minorHAnsi" w:eastAsia="Times New Roman" w:hAnsiTheme="minorHAnsi" w:cs="Arial"/>
                <w:sz w:val="24"/>
                <w:szCs w:val="24"/>
                <w:lang w:val="en-GB"/>
              </w:rPr>
            </w:pPr>
            <w:r>
              <w:rPr>
                <w:rFonts w:asciiTheme="minorHAnsi" w:eastAsia="Times New Roman" w:hAnsiTheme="minorHAnsi" w:cs="Arial"/>
                <w:sz w:val="24"/>
                <w:szCs w:val="24"/>
                <w:lang w:val="en-GB"/>
              </w:rPr>
              <w:t>Cumbria &amp; Greater Lancashire</w:t>
            </w:r>
          </w:p>
          <w:p w14:paraId="5032742E" w14:textId="2B9308C9" w:rsidR="00B40466" w:rsidRPr="00DA1963" w:rsidRDefault="00B40466" w:rsidP="0040276B">
            <w:pPr>
              <w:jc w:val="both"/>
              <w:rPr>
                <w:rFonts w:asciiTheme="minorHAnsi" w:eastAsia="Times New Roman" w:hAnsiTheme="minorHAnsi" w:cs="Arial"/>
                <w:sz w:val="24"/>
                <w:szCs w:val="24"/>
                <w:lang w:val="en-GB"/>
              </w:rPr>
            </w:pPr>
          </w:p>
        </w:tc>
        <w:sdt>
          <w:sdtPr>
            <w:rPr>
              <w:rFonts w:eastAsia="Times New Roman" w:cs="Arial"/>
              <w:b/>
              <w:bCs/>
              <w:sz w:val="24"/>
              <w:szCs w:val="24"/>
            </w:rPr>
            <w:id w:val="1465311664"/>
            <w14:checkbox>
              <w14:checked w14:val="0"/>
              <w14:checkedState w14:val="2612" w14:font="MS Gothic"/>
              <w14:uncheckedState w14:val="2610" w14:font="MS Gothic"/>
            </w14:checkbox>
          </w:sdtPr>
          <w:sdtContent>
            <w:tc>
              <w:tcPr>
                <w:tcW w:w="550" w:type="pct"/>
                <w:tcBorders>
                  <w:top w:val="single" w:sz="4" w:space="0" w:color="auto"/>
                  <w:left w:val="single" w:sz="4" w:space="0" w:color="auto"/>
                  <w:bottom w:val="single" w:sz="4" w:space="0" w:color="auto"/>
                  <w:right w:val="single" w:sz="4" w:space="0" w:color="auto"/>
                </w:tcBorders>
              </w:tcPr>
              <w:p w14:paraId="4A94A12F" w14:textId="3E59DFB6" w:rsidR="00B40466" w:rsidRPr="0019682B" w:rsidRDefault="00B40466" w:rsidP="003C650B">
                <w:pPr>
                  <w:rPr>
                    <w:rFonts w:eastAsia="Times New Roman" w:cs="Arial"/>
                    <w:b/>
                    <w:bCs/>
                    <w:sz w:val="24"/>
                    <w:szCs w:val="24"/>
                  </w:rPr>
                </w:pPr>
                <w:r w:rsidRPr="00532579">
                  <w:rPr>
                    <w:rFonts w:eastAsia="MS Gothic" w:cs="Arial" w:hint="eastAsia"/>
                    <w:b/>
                    <w:bCs/>
                    <w:sz w:val="24"/>
                    <w:szCs w:val="24"/>
                  </w:rPr>
                  <w:t>☐</w:t>
                </w:r>
              </w:p>
            </w:tc>
          </w:sdtContent>
        </w:sdt>
        <w:tc>
          <w:tcPr>
            <w:tcW w:w="2487" w:type="pct"/>
            <w:tcBorders>
              <w:top w:val="single" w:sz="4" w:space="0" w:color="auto"/>
              <w:left w:val="single" w:sz="4" w:space="0" w:color="auto"/>
              <w:bottom w:val="single" w:sz="4" w:space="0" w:color="auto"/>
              <w:right w:val="single" w:sz="4" w:space="0" w:color="auto"/>
            </w:tcBorders>
          </w:tcPr>
          <w:p w14:paraId="7068A14A" w14:textId="77777777" w:rsidR="00B40466" w:rsidRPr="0019682B" w:rsidRDefault="00B40466" w:rsidP="00D23886">
            <w:pPr>
              <w:jc w:val="both"/>
              <w:rPr>
                <w:rFonts w:eastAsia="Times New Roman" w:cs="Arial"/>
                <w:sz w:val="24"/>
                <w:szCs w:val="24"/>
              </w:rPr>
            </w:pPr>
          </w:p>
        </w:tc>
      </w:tr>
      <w:tr w:rsidR="00B40466" w:rsidRPr="00A857E3" w14:paraId="5A5137F1" w14:textId="77777777" w:rsidTr="00B40466">
        <w:trPr>
          <w:trHeight w:val="300"/>
        </w:trPr>
        <w:tc>
          <w:tcPr>
            <w:tcW w:w="1963" w:type="pct"/>
            <w:tcBorders>
              <w:top w:val="single" w:sz="4" w:space="0" w:color="auto"/>
              <w:left w:val="single" w:sz="4" w:space="0" w:color="auto"/>
              <w:bottom w:val="single" w:sz="4" w:space="0" w:color="auto"/>
              <w:right w:val="single" w:sz="4" w:space="0" w:color="auto"/>
            </w:tcBorders>
            <w:noWrap/>
          </w:tcPr>
          <w:p w14:paraId="58FC919C" w14:textId="131C3782" w:rsidR="00B40466" w:rsidRPr="00DA1963" w:rsidRDefault="00B40466" w:rsidP="0040276B">
            <w:pPr>
              <w:jc w:val="both"/>
              <w:rPr>
                <w:rFonts w:asciiTheme="minorHAnsi" w:eastAsia="Times New Roman" w:hAnsiTheme="minorHAnsi" w:cs="Arial"/>
                <w:sz w:val="24"/>
                <w:szCs w:val="24"/>
                <w:lang w:val="en-GB"/>
              </w:rPr>
            </w:pPr>
            <w:r>
              <w:rPr>
                <w:rFonts w:asciiTheme="minorHAnsi" w:eastAsia="Times New Roman" w:hAnsiTheme="minorHAnsi" w:cs="Arial"/>
                <w:sz w:val="24"/>
                <w:szCs w:val="24"/>
                <w:lang w:val="en-GB"/>
              </w:rPr>
              <w:t>The Shires, Cheshire and the Marches</w:t>
            </w:r>
          </w:p>
        </w:tc>
        <w:sdt>
          <w:sdtPr>
            <w:rPr>
              <w:rFonts w:eastAsia="Times New Roman" w:cs="Arial"/>
              <w:b/>
              <w:bCs/>
              <w:sz w:val="24"/>
              <w:szCs w:val="24"/>
            </w:rPr>
            <w:id w:val="-1967961355"/>
            <w14:checkbox>
              <w14:checked w14:val="0"/>
              <w14:checkedState w14:val="2612" w14:font="MS Gothic"/>
              <w14:uncheckedState w14:val="2610" w14:font="MS Gothic"/>
            </w14:checkbox>
          </w:sdtPr>
          <w:sdtContent>
            <w:tc>
              <w:tcPr>
                <w:tcW w:w="550" w:type="pct"/>
                <w:tcBorders>
                  <w:top w:val="single" w:sz="4" w:space="0" w:color="auto"/>
                  <w:left w:val="single" w:sz="4" w:space="0" w:color="auto"/>
                  <w:bottom w:val="single" w:sz="4" w:space="0" w:color="auto"/>
                  <w:right w:val="single" w:sz="4" w:space="0" w:color="auto"/>
                </w:tcBorders>
              </w:tcPr>
              <w:p w14:paraId="18ECD17C" w14:textId="7B8C8222" w:rsidR="00B40466" w:rsidRPr="0019682B" w:rsidRDefault="00B40466" w:rsidP="003C650B">
                <w:pPr>
                  <w:rPr>
                    <w:rFonts w:eastAsia="Times New Roman" w:cs="Arial"/>
                    <w:b/>
                    <w:bCs/>
                    <w:sz w:val="24"/>
                    <w:szCs w:val="24"/>
                  </w:rPr>
                </w:pPr>
                <w:r w:rsidRPr="00532579">
                  <w:rPr>
                    <w:rFonts w:eastAsia="MS Gothic" w:cs="Arial" w:hint="eastAsia"/>
                    <w:b/>
                    <w:bCs/>
                    <w:sz w:val="24"/>
                    <w:szCs w:val="24"/>
                  </w:rPr>
                  <w:t>☐</w:t>
                </w:r>
              </w:p>
            </w:tc>
          </w:sdtContent>
        </w:sdt>
        <w:tc>
          <w:tcPr>
            <w:tcW w:w="2487" w:type="pct"/>
            <w:tcBorders>
              <w:top w:val="single" w:sz="4" w:space="0" w:color="auto"/>
              <w:left w:val="single" w:sz="4" w:space="0" w:color="auto"/>
              <w:bottom w:val="single" w:sz="4" w:space="0" w:color="auto"/>
              <w:right w:val="single" w:sz="4" w:space="0" w:color="auto"/>
            </w:tcBorders>
          </w:tcPr>
          <w:p w14:paraId="16C68E63" w14:textId="77777777" w:rsidR="00B40466" w:rsidRPr="0019682B" w:rsidRDefault="00B40466" w:rsidP="00D23886">
            <w:pPr>
              <w:jc w:val="both"/>
              <w:rPr>
                <w:rFonts w:eastAsia="Times New Roman" w:cs="Arial"/>
                <w:sz w:val="24"/>
                <w:szCs w:val="24"/>
              </w:rPr>
            </w:pPr>
          </w:p>
        </w:tc>
      </w:tr>
      <w:tr w:rsidR="00B40466" w:rsidRPr="00A857E3" w14:paraId="1E8B8CA8" w14:textId="77777777" w:rsidTr="00B40466">
        <w:trPr>
          <w:trHeight w:val="300"/>
        </w:trPr>
        <w:tc>
          <w:tcPr>
            <w:tcW w:w="1963" w:type="pct"/>
            <w:tcBorders>
              <w:top w:val="single" w:sz="4" w:space="0" w:color="auto"/>
              <w:left w:val="single" w:sz="4" w:space="0" w:color="auto"/>
              <w:bottom w:val="single" w:sz="4" w:space="0" w:color="auto"/>
              <w:right w:val="single" w:sz="4" w:space="0" w:color="auto"/>
            </w:tcBorders>
            <w:noWrap/>
          </w:tcPr>
          <w:p w14:paraId="2EF0AABD" w14:textId="1A4871F5" w:rsidR="00B40466" w:rsidRPr="00B40466" w:rsidRDefault="00B40466" w:rsidP="00A647A6">
            <w:pPr>
              <w:jc w:val="both"/>
              <w:rPr>
                <w:rFonts w:asciiTheme="minorHAnsi" w:eastAsia="Times New Roman" w:hAnsiTheme="minorHAnsi" w:cs="Arial"/>
                <w:sz w:val="24"/>
                <w:szCs w:val="24"/>
              </w:rPr>
            </w:pPr>
            <w:r w:rsidRPr="00B40466">
              <w:rPr>
                <w:rFonts w:asciiTheme="minorHAnsi" w:eastAsia="Times New Roman" w:hAnsiTheme="minorHAnsi" w:cs="Arial"/>
                <w:sz w:val="24"/>
                <w:szCs w:val="24"/>
              </w:rPr>
              <w:t>Buckinghamshire, Berkshire and Oxfordshire, South</w:t>
            </w:r>
            <w:r>
              <w:rPr>
                <w:rFonts w:asciiTheme="minorHAnsi" w:eastAsia="Times New Roman" w:hAnsiTheme="minorHAnsi" w:cs="Arial"/>
                <w:sz w:val="24"/>
                <w:szCs w:val="24"/>
              </w:rPr>
              <w:t xml:space="preserve"> </w:t>
            </w:r>
            <w:r w:rsidRPr="00B40466">
              <w:rPr>
                <w:rFonts w:asciiTheme="minorHAnsi" w:eastAsia="Times New Roman" w:hAnsiTheme="minorHAnsi" w:cs="Arial"/>
                <w:sz w:val="24"/>
                <w:szCs w:val="24"/>
              </w:rPr>
              <w:t>Midlands, Leicestershire and Rutland</w:t>
            </w:r>
          </w:p>
        </w:tc>
        <w:sdt>
          <w:sdtPr>
            <w:rPr>
              <w:rFonts w:eastAsia="Times New Roman" w:cs="Arial"/>
              <w:b/>
              <w:bCs/>
              <w:sz w:val="24"/>
              <w:szCs w:val="24"/>
            </w:rPr>
            <w:id w:val="670914737"/>
            <w14:checkbox>
              <w14:checked w14:val="0"/>
              <w14:checkedState w14:val="2612" w14:font="MS Gothic"/>
              <w14:uncheckedState w14:val="2610" w14:font="MS Gothic"/>
            </w14:checkbox>
          </w:sdtPr>
          <w:sdtContent>
            <w:tc>
              <w:tcPr>
                <w:tcW w:w="550" w:type="pct"/>
                <w:tcBorders>
                  <w:top w:val="single" w:sz="4" w:space="0" w:color="auto"/>
                  <w:left w:val="single" w:sz="4" w:space="0" w:color="auto"/>
                  <w:bottom w:val="single" w:sz="4" w:space="0" w:color="auto"/>
                  <w:right w:val="single" w:sz="4" w:space="0" w:color="auto"/>
                </w:tcBorders>
              </w:tcPr>
              <w:p w14:paraId="61D2E5CE" w14:textId="66A2D5ED" w:rsidR="00B40466" w:rsidRDefault="00B40466" w:rsidP="003C650B">
                <w:pPr>
                  <w:rPr>
                    <w:rFonts w:eastAsia="Times New Roman" w:cs="Arial"/>
                    <w:b/>
                    <w:bCs/>
                    <w:sz w:val="24"/>
                    <w:szCs w:val="24"/>
                  </w:rPr>
                </w:pPr>
                <w:r w:rsidRPr="00532579">
                  <w:rPr>
                    <w:rFonts w:eastAsia="MS Gothic" w:cs="Arial" w:hint="eastAsia"/>
                    <w:b/>
                    <w:bCs/>
                    <w:sz w:val="24"/>
                    <w:szCs w:val="24"/>
                  </w:rPr>
                  <w:t>☐</w:t>
                </w:r>
              </w:p>
            </w:tc>
          </w:sdtContent>
        </w:sdt>
        <w:tc>
          <w:tcPr>
            <w:tcW w:w="2487" w:type="pct"/>
            <w:tcBorders>
              <w:top w:val="single" w:sz="4" w:space="0" w:color="auto"/>
              <w:left w:val="single" w:sz="4" w:space="0" w:color="auto"/>
              <w:bottom w:val="single" w:sz="4" w:space="0" w:color="auto"/>
              <w:right w:val="single" w:sz="4" w:space="0" w:color="auto"/>
            </w:tcBorders>
          </w:tcPr>
          <w:p w14:paraId="581E540E" w14:textId="77777777" w:rsidR="00B40466" w:rsidRPr="0019682B" w:rsidRDefault="00B40466" w:rsidP="00D23886">
            <w:pPr>
              <w:jc w:val="both"/>
              <w:rPr>
                <w:rFonts w:eastAsia="Times New Roman" w:cs="Arial"/>
                <w:sz w:val="24"/>
                <w:szCs w:val="24"/>
              </w:rPr>
            </w:pPr>
          </w:p>
        </w:tc>
      </w:tr>
      <w:tr w:rsidR="00B40466" w:rsidRPr="00A857E3" w14:paraId="6E964725" w14:textId="77777777" w:rsidTr="00B40466">
        <w:trPr>
          <w:trHeight w:val="300"/>
        </w:trPr>
        <w:tc>
          <w:tcPr>
            <w:tcW w:w="1963" w:type="pct"/>
            <w:tcBorders>
              <w:top w:val="single" w:sz="4" w:space="0" w:color="auto"/>
              <w:left w:val="single" w:sz="4" w:space="0" w:color="auto"/>
              <w:bottom w:val="single" w:sz="4" w:space="0" w:color="auto"/>
              <w:right w:val="single" w:sz="4" w:space="0" w:color="auto"/>
            </w:tcBorders>
            <w:noWrap/>
          </w:tcPr>
          <w:p w14:paraId="1134D630" w14:textId="2EAB895A" w:rsidR="00B40466" w:rsidRPr="00675B09" w:rsidRDefault="00B40466" w:rsidP="00A647A6">
            <w:pPr>
              <w:jc w:val="both"/>
              <w:rPr>
                <w:rFonts w:asciiTheme="minorHAnsi" w:eastAsia="Times New Roman" w:hAnsiTheme="minorHAnsi" w:cs="Arial"/>
                <w:sz w:val="24"/>
                <w:szCs w:val="24"/>
              </w:rPr>
            </w:pPr>
            <w:r w:rsidRPr="00675B09">
              <w:rPr>
                <w:rFonts w:asciiTheme="minorHAnsi" w:eastAsia="Times New Roman" w:hAnsiTheme="minorHAnsi" w:cs="Arial"/>
                <w:sz w:val="24"/>
                <w:szCs w:val="24"/>
              </w:rPr>
              <w:lastRenderedPageBreak/>
              <w:t>South</w:t>
            </w:r>
            <w:r>
              <w:rPr>
                <w:rFonts w:asciiTheme="minorHAnsi" w:eastAsia="Times New Roman" w:hAnsiTheme="minorHAnsi" w:cs="Arial"/>
                <w:sz w:val="24"/>
                <w:szCs w:val="24"/>
              </w:rPr>
              <w:t xml:space="preserve"> </w:t>
            </w:r>
            <w:r w:rsidRPr="00675B09">
              <w:rPr>
                <w:rFonts w:asciiTheme="minorHAnsi" w:eastAsia="Times New Roman" w:hAnsiTheme="minorHAnsi" w:cs="Arial"/>
                <w:sz w:val="24"/>
                <w:szCs w:val="24"/>
              </w:rPr>
              <w:t>Central England</w:t>
            </w:r>
            <w:r>
              <w:rPr>
                <w:rFonts w:asciiTheme="minorHAnsi" w:eastAsia="Times New Roman" w:hAnsiTheme="minorHAnsi" w:cs="Arial"/>
                <w:sz w:val="24"/>
                <w:szCs w:val="24"/>
              </w:rPr>
              <w:t xml:space="preserve"> (Hampshire, Wiltshire and Dorset) </w:t>
            </w:r>
          </w:p>
        </w:tc>
        <w:sdt>
          <w:sdtPr>
            <w:rPr>
              <w:rFonts w:eastAsia="Times New Roman" w:cs="Arial"/>
              <w:b/>
              <w:bCs/>
              <w:sz w:val="24"/>
              <w:szCs w:val="24"/>
            </w:rPr>
            <w:id w:val="169223619"/>
            <w14:checkbox>
              <w14:checked w14:val="0"/>
              <w14:checkedState w14:val="2612" w14:font="MS Gothic"/>
              <w14:uncheckedState w14:val="2610" w14:font="MS Gothic"/>
            </w14:checkbox>
          </w:sdtPr>
          <w:sdtContent>
            <w:tc>
              <w:tcPr>
                <w:tcW w:w="550" w:type="pct"/>
                <w:tcBorders>
                  <w:top w:val="single" w:sz="4" w:space="0" w:color="auto"/>
                  <w:left w:val="single" w:sz="4" w:space="0" w:color="auto"/>
                  <w:bottom w:val="single" w:sz="4" w:space="0" w:color="auto"/>
                  <w:right w:val="single" w:sz="4" w:space="0" w:color="auto"/>
                </w:tcBorders>
              </w:tcPr>
              <w:p w14:paraId="52C08936" w14:textId="68533933" w:rsidR="00B40466" w:rsidRPr="0019682B" w:rsidRDefault="00B40466" w:rsidP="003C650B">
                <w:pPr>
                  <w:rPr>
                    <w:rFonts w:eastAsia="Times New Roman" w:cs="Arial"/>
                    <w:b/>
                    <w:bCs/>
                    <w:sz w:val="24"/>
                    <w:szCs w:val="24"/>
                  </w:rPr>
                </w:pPr>
                <w:r>
                  <w:rPr>
                    <w:rFonts w:ascii="MS Gothic" w:eastAsia="MS Gothic" w:hAnsi="MS Gothic" w:cs="Arial" w:hint="eastAsia"/>
                    <w:b/>
                    <w:bCs/>
                    <w:sz w:val="24"/>
                    <w:szCs w:val="24"/>
                  </w:rPr>
                  <w:t>☐</w:t>
                </w:r>
              </w:p>
            </w:tc>
          </w:sdtContent>
        </w:sdt>
        <w:tc>
          <w:tcPr>
            <w:tcW w:w="2487" w:type="pct"/>
            <w:tcBorders>
              <w:top w:val="single" w:sz="4" w:space="0" w:color="auto"/>
              <w:left w:val="single" w:sz="4" w:space="0" w:color="auto"/>
              <w:bottom w:val="single" w:sz="4" w:space="0" w:color="auto"/>
              <w:right w:val="single" w:sz="4" w:space="0" w:color="auto"/>
            </w:tcBorders>
          </w:tcPr>
          <w:p w14:paraId="35DCB19B" w14:textId="77777777" w:rsidR="00B40466" w:rsidRPr="0019682B" w:rsidRDefault="00B40466" w:rsidP="00D23886">
            <w:pPr>
              <w:jc w:val="both"/>
              <w:rPr>
                <w:rFonts w:eastAsia="Times New Roman" w:cs="Arial"/>
                <w:sz w:val="24"/>
                <w:szCs w:val="24"/>
              </w:rPr>
            </w:pPr>
          </w:p>
        </w:tc>
      </w:tr>
      <w:tr w:rsidR="00B40466" w:rsidRPr="00A857E3" w14:paraId="4D237E58" w14:textId="77777777" w:rsidTr="00B40466">
        <w:trPr>
          <w:trHeight w:val="300"/>
        </w:trPr>
        <w:tc>
          <w:tcPr>
            <w:tcW w:w="1963" w:type="pct"/>
            <w:tcBorders>
              <w:top w:val="single" w:sz="4" w:space="0" w:color="auto"/>
              <w:left w:val="single" w:sz="4" w:space="0" w:color="auto"/>
              <w:bottom w:val="single" w:sz="4" w:space="0" w:color="auto"/>
              <w:right w:val="single" w:sz="4" w:space="0" w:color="auto"/>
            </w:tcBorders>
            <w:noWrap/>
          </w:tcPr>
          <w:p w14:paraId="3DF667DE" w14:textId="77777777" w:rsidR="00B40466" w:rsidRDefault="00B40466" w:rsidP="00A647A6">
            <w:pPr>
              <w:jc w:val="both"/>
              <w:rPr>
                <w:rFonts w:asciiTheme="minorHAnsi" w:eastAsia="Times New Roman" w:hAnsiTheme="minorHAnsi" w:cs="Arial"/>
                <w:sz w:val="24"/>
                <w:szCs w:val="24"/>
              </w:rPr>
            </w:pPr>
            <w:r w:rsidRPr="00675B09">
              <w:rPr>
                <w:rFonts w:asciiTheme="minorHAnsi" w:eastAsia="Times New Roman" w:hAnsiTheme="minorHAnsi" w:cs="Arial"/>
                <w:sz w:val="24"/>
                <w:szCs w:val="24"/>
              </w:rPr>
              <w:t>Kent, Surrey and Sussex</w:t>
            </w:r>
          </w:p>
          <w:p w14:paraId="101E650E" w14:textId="66B552AF" w:rsidR="00B40466" w:rsidRPr="00675B09" w:rsidRDefault="00B40466" w:rsidP="00A647A6">
            <w:pPr>
              <w:jc w:val="both"/>
              <w:rPr>
                <w:rFonts w:asciiTheme="minorHAnsi" w:eastAsia="Times New Roman" w:hAnsiTheme="minorHAnsi" w:cs="Arial"/>
                <w:sz w:val="24"/>
                <w:szCs w:val="24"/>
              </w:rPr>
            </w:pPr>
          </w:p>
        </w:tc>
        <w:sdt>
          <w:sdtPr>
            <w:rPr>
              <w:rFonts w:eastAsia="Times New Roman" w:cs="Arial"/>
              <w:b/>
              <w:bCs/>
              <w:sz w:val="24"/>
              <w:szCs w:val="24"/>
            </w:rPr>
            <w:id w:val="-333455444"/>
            <w14:checkbox>
              <w14:checked w14:val="0"/>
              <w14:checkedState w14:val="2612" w14:font="MS Gothic"/>
              <w14:uncheckedState w14:val="2610" w14:font="MS Gothic"/>
            </w14:checkbox>
          </w:sdtPr>
          <w:sdtContent>
            <w:tc>
              <w:tcPr>
                <w:tcW w:w="550" w:type="pct"/>
                <w:tcBorders>
                  <w:top w:val="single" w:sz="4" w:space="0" w:color="auto"/>
                  <w:left w:val="single" w:sz="4" w:space="0" w:color="auto"/>
                  <w:bottom w:val="single" w:sz="4" w:space="0" w:color="auto"/>
                  <w:right w:val="single" w:sz="4" w:space="0" w:color="auto"/>
                </w:tcBorders>
              </w:tcPr>
              <w:p w14:paraId="791794DC" w14:textId="1BD3B37F" w:rsidR="00B40466" w:rsidRDefault="00B40466" w:rsidP="003C650B">
                <w:pPr>
                  <w:rPr>
                    <w:rFonts w:eastAsia="Times New Roman" w:cs="Arial"/>
                    <w:b/>
                    <w:bCs/>
                    <w:sz w:val="24"/>
                    <w:szCs w:val="24"/>
                  </w:rPr>
                </w:pPr>
                <w:r>
                  <w:rPr>
                    <w:rFonts w:ascii="MS Gothic" w:eastAsia="MS Gothic" w:hAnsi="MS Gothic" w:cs="Arial" w:hint="eastAsia"/>
                    <w:b/>
                    <w:bCs/>
                    <w:sz w:val="24"/>
                    <w:szCs w:val="24"/>
                  </w:rPr>
                  <w:t>☐</w:t>
                </w:r>
              </w:p>
            </w:tc>
          </w:sdtContent>
        </w:sdt>
        <w:tc>
          <w:tcPr>
            <w:tcW w:w="2487" w:type="pct"/>
            <w:tcBorders>
              <w:top w:val="single" w:sz="4" w:space="0" w:color="auto"/>
              <w:left w:val="single" w:sz="4" w:space="0" w:color="auto"/>
              <w:bottom w:val="single" w:sz="4" w:space="0" w:color="auto"/>
              <w:right w:val="single" w:sz="4" w:space="0" w:color="auto"/>
            </w:tcBorders>
          </w:tcPr>
          <w:p w14:paraId="36F41702" w14:textId="77777777" w:rsidR="00B40466" w:rsidRPr="0019682B" w:rsidRDefault="00B40466" w:rsidP="00D23886">
            <w:pPr>
              <w:jc w:val="both"/>
              <w:rPr>
                <w:rFonts w:eastAsia="Times New Roman" w:cs="Arial"/>
                <w:sz w:val="24"/>
                <w:szCs w:val="24"/>
              </w:rPr>
            </w:pPr>
          </w:p>
        </w:tc>
      </w:tr>
    </w:tbl>
    <w:p w14:paraId="22BAE1B4" w14:textId="55E23D5A" w:rsidR="005B764D" w:rsidRPr="00CC3ACA" w:rsidRDefault="009237E0" w:rsidP="007047C6">
      <w:pPr>
        <w:pStyle w:val="Heading1"/>
        <w:rPr>
          <w:rFonts w:asciiTheme="minorHAnsi" w:eastAsia="Times New Roman" w:hAnsiTheme="minorHAnsi"/>
          <w:b/>
          <w:bCs/>
          <w:color w:val="3494BA"/>
          <w:sz w:val="24"/>
          <w:szCs w:val="24"/>
          <w:lang w:eastAsia="en-GB"/>
        </w:rPr>
      </w:pPr>
      <w:r>
        <w:rPr>
          <w:rFonts w:asciiTheme="minorHAnsi" w:eastAsia="Times New Roman" w:hAnsiTheme="minorHAnsi"/>
          <w:b/>
          <w:bCs/>
          <w:color w:val="3494BA"/>
          <w:sz w:val="24"/>
          <w:szCs w:val="24"/>
          <w:lang w:eastAsia="en-GB"/>
        </w:rPr>
        <w:t>8</w:t>
      </w:r>
      <w:r w:rsidR="007047C6">
        <w:rPr>
          <w:rFonts w:asciiTheme="minorHAnsi" w:eastAsia="Times New Roman" w:hAnsiTheme="minorHAnsi"/>
          <w:b/>
          <w:bCs/>
          <w:color w:val="3494BA"/>
          <w:sz w:val="24"/>
          <w:szCs w:val="24"/>
          <w:lang w:eastAsia="en-GB"/>
        </w:rPr>
        <w:t xml:space="preserve">. </w:t>
      </w:r>
      <w:r w:rsidR="005B764D" w:rsidRPr="00CC3ACA">
        <w:rPr>
          <w:rFonts w:asciiTheme="minorHAnsi" w:eastAsia="Times New Roman" w:hAnsiTheme="minorHAnsi"/>
          <w:b/>
          <w:bCs/>
          <w:color w:val="3494BA"/>
          <w:sz w:val="24"/>
          <w:szCs w:val="24"/>
          <w:lang w:eastAsia="en-GB"/>
        </w:rPr>
        <w:t>Are you considering bidding as a Prime Provider for this opportunity? If yes, please provide a list of the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764D" w:rsidRPr="00A857E3" w14:paraId="77F73B51" w14:textId="77777777" w:rsidTr="00CC3ACA">
        <w:tc>
          <w:tcPr>
            <w:tcW w:w="5000" w:type="pct"/>
            <w:shd w:val="clear" w:color="auto" w:fill="3494BA"/>
          </w:tcPr>
          <w:p w14:paraId="767169DD" w14:textId="3F49446C" w:rsidR="005B764D" w:rsidRPr="00B52FF5" w:rsidRDefault="00B52FF5" w:rsidP="000602C2">
            <w:pPr>
              <w:spacing w:after="200" w:line="276" w:lineRule="auto"/>
              <w:jc w:val="both"/>
              <w:rPr>
                <w:rFonts w:cs="Arial"/>
                <w:b/>
                <w:bCs/>
                <w:lang w:eastAsia="en-GB"/>
              </w:rPr>
            </w:pPr>
            <w:r w:rsidRPr="00B52FF5">
              <w:rPr>
                <w:rFonts w:eastAsia="Times New Roman" w:cs="Times New Roman"/>
                <w:b/>
                <w:bCs/>
                <w:kern w:val="0"/>
                <w:lang w:eastAsia="en-GB"/>
                <w14:ligatures w14:val="none"/>
              </w:rPr>
              <w:t>(</w:t>
            </w:r>
            <w:r w:rsidR="005B764D" w:rsidRPr="00B52FF5">
              <w:rPr>
                <w:rFonts w:eastAsia="Times New Roman" w:cs="Times New Roman"/>
                <w:b/>
                <w:bCs/>
                <w:kern w:val="0"/>
                <w:lang w:eastAsia="en-GB"/>
                <w14:ligatures w14:val="none"/>
              </w:rPr>
              <w:t xml:space="preserve">Not </w:t>
            </w:r>
            <w:r w:rsidR="00E067E9" w:rsidRPr="00B52FF5">
              <w:rPr>
                <w:rFonts w:eastAsia="Times New Roman" w:cs="Times New Roman"/>
                <w:b/>
                <w:bCs/>
                <w:kern w:val="0"/>
                <w:lang w:eastAsia="en-GB"/>
                <w14:ligatures w14:val="none"/>
              </w:rPr>
              <w:t>Scored</w:t>
            </w:r>
            <w:r w:rsidRPr="00B52FF5">
              <w:rPr>
                <w:rFonts w:eastAsia="Times New Roman" w:cs="Times New Roman"/>
                <w:b/>
                <w:bCs/>
                <w:kern w:val="0"/>
                <w:lang w:eastAsia="en-GB"/>
                <w14:ligatures w14:val="none"/>
              </w:rPr>
              <w:t>)</w:t>
            </w:r>
          </w:p>
        </w:tc>
      </w:tr>
      <w:tr w:rsidR="005B764D" w:rsidRPr="00A857E3" w14:paraId="4BD3C297" w14:textId="77777777" w:rsidTr="000602C2">
        <w:tc>
          <w:tcPr>
            <w:tcW w:w="5000" w:type="pct"/>
          </w:tcPr>
          <w:p w14:paraId="3DC633C3" w14:textId="77777777" w:rsidR="00C24EB9" w:rsidRDefault="00C24EB9" w:rsidP="008E0E93">
            <w:pPr>
              <w:spacing w:before="100" w:beforeAutospacing="1" w:after="100" w:afterAutospacing="1" w:line="240" w:lineRule="auto"/>
              <w:jc w:val="both"/>
              <w:outlineLvl w:val="2"/>
              <w:rPr>
                <w:lang w:eastAsia="en-GB"/>
              </w:rPr>
            </w:pPr>
          </w:p>
          <w:p w14:paraId="1B2C6531" w14:textId="77777777" w:rsidR="004A3198" w:rsidRDefault="004A3198" w:rsidP="008E0E93">
            <w:pPr>
              <w:spacing w:before="100" w:beforeAutospacing="1" w:after="100" w:afterAutospacing="1" w:line="240" w:lineRule="auto"/>
              <w:jc w:val="both"/>
              <w:outlineLvl w:val="2"/>
              <w:rPr>
                <w:lang w:eastAsia="en-GB"/>
              </w:rPr>
            </w:pPr>
          </w:p>
          <w:p w14:paraId="6B197CC0" w14:textId="088E3FA7" w:rsidR="004A3198" w:rsidRPr="00A857E3" w:rsidRDefault="004A3198" w:rsidP="008E0E93">
            <w:pPr>
              <w:spacing w:before="100" w:beforeAutospacing="1" w:after="100" w:afterAutospacing="1" w:line="240" w:lineRule="auto"/>
              <w:jc w:val="both"/>
              <w:outlineLvl w:val="2"/>
              <w:rPr>
                <w:lang w:eastAsia="en-GB"/>
              </w:rPr>
            </w:pPr>
          </w:p>
        </w:tc>
      </w:tr>
    </w:tbl>
    <w:p w14:paraId="4E5A3A46" w14:textId="77777777" w:rsidR="00D85023" w:rsidRPr="00D85023" w:rsidRDefault="00D85023" w:rsidP="00D85023">
      <w:pPr>
        <w:rPr>
          <w:lang w:eastAsia="en-GB"/>
        </w:rPr>
      </w:pPr>
    </w:p>
    <w:p w14:paraId="778C87F3" w14:textId="1B5D869C" w:rsidR="007E33D8" w:rsidRPr="00CC3ACA" w:rsidRDefault="007E33D8" w:rsidP="00BC11B1">
      <w:pPr>
        <w:pStyle w:val="Heading1"/>
        <w:rPr>
          <w:rFonts w:asciiTheme="minorHAnsi" w:eastAsia="Times New Roman" w:hAnsiTheme="minorHAnsi"/>
          <w:b/>
          <w:bCs/>
          <w:color w:val="3494BA"/>
          <w:sz w:val="28"/>
          <w:szCs w:val="28"/>
          <w:lang w:eastAsia="en-GB"/>
        </w:rPr>
      </w:pPr>
      <w:r w:rsidRPr="00CC3ACA">
        <w:rPr>
          <w:rFonts w:asciiTheme="minorHAnsi" w:eastAsia="Times New Roman" w:hAnsiTheme="minorHAnsi"/>
          <w:b/>
          <w:bCs/>
          <w:color w:val="3494BA"/>
          <w:sz w:val="28"/>
          <w:szCs w:val="28"/>
          <w:lang w:eastAsia="en-GB"/>
        </w:rPr>
        <w:t>Evaluation and Scoring</w:t>
      </w:r>
    </w:p>
    <w:p w14:paraId="65486944" w14:textId="77777777" w:rsidR="007E33D8"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Responses will be scored on a 0–5 basis:</w:t>
      </w:r>
    </w:p>
    <w:p w14:paraId="25FB3670"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0 – No or poor response</w:t>
      </w:r>
    </w:p>
    <w:p w14:paraId="31642D45"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1 – Weak; lacks evidence</w:t>
      </w:r>
    </w:p>
    <w:p w14:paraId="6B298DF3"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2 – Limited; some relevant detail</w:t>
      </w:r>
    </w:p>
    <w:p w14:paraId="343793F8"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3 – Satisfactory; meets basic expectations</w:t>
      </w:r>
    </w:p>
    <w:p w14:paraId="53347220"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4 – Strong; clearly evidenced and relevant</w:t>
      </w:r>
    </w:p>
    <w:p w14:paraId="1E0B1815" w14:textId="77777777" w:rsidR="007E33D8" w:rsidRPr="00A857E3" w:rsidRDefault="007E33D8" w:rsidP="00190B9D">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5 – Excellent; fully aligned and compelling</w:t>
      </w:r>
    </w:p>
    <w:p w14:paraId="21703607" w14:textId="4B616805" w:rsidR="00B11095"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Scores will be weighted as per above</w:t>
      </w:r>
      <w:r w:rsidR="008E7A4C">
        <w:rPr>
          <w:rFonts w:eastAsia="Times New Roman" w:cs="Times New Roman"/>
          <w:kern w:val="0"/>
          <w:sz w:val="24"/>
          <w:szCs w:val="24"/>
          <w:lang w:eastAsia="en-GB"/>
          <w14:ligatures w14:val="none"/>
        </w:rPr>
        <w:t>.</w:t>
      </w:r>
    </w:p>
    <w:p w14:paraId="5ED6883E" w14:textId="4FBD04DB" w:rsidR="007E33D8" w:rsidRDefault="007E33D8" w:rsidP="00BC11B1">
      <w:pPr>
        <w:pStyle w:val="Heading1"/>
        <w:rPr>
          <w:rFonts w:asciiTheme="minorHAnsi" w:eastAsia="Times New Roman" w:hAnsiTheme="minorHAnsi"/>
          <w:b/>
          <w:bCs/>
          <w:color w:val="3494BA"/>
          <w:sz w:val="28"/>
          <w:szCs w:val="28"/>
          <w:lang w:eastAsia="en-GB"/>
        </w:rPr>
      </w:pPr>
      <w:r w:rsidRPr="00CC3ACA">
        <w:rPr>
          <w:rFonts w:asciiTheme="minorHAnsi" w:eastAsia="Times New Roman" w:hAnsiTheme="minorHAnsi"/>
          <w:b/>
          <w:bCs/>
          <w:color w:val="3494BA"/>
          <w:sz w:val="28"/>
          <w:szCs w:val="28"/>
          <w:lang w:eastAsia="en-GB"/>
        </w:rPr>
        <w:t>Declaration</w:t>
      </w:r>
    </w:p>
    <w:p w14:paraId="3A07B26A" w14:textId="77777777" w:rsidR="00B40466" w:rsidRDefault="00B40466" w:rsidP="00B40466">
      <w:pPr>
        <w:rPr>
          <w:lang w:eastAsia="en-GB"/>
        </w:rPr>
      </w:pPr>
    </w:p>
    <w:p w14:paraId="4401405A" w14:textId="78207D01" w:rsidR="00B40466" w:rsidRPr="00B40466" w:rsidRDefault="009237E0" w:rsidP="00B40466">
      <w:pPr>
        <w:rPr>
          <w:lang w:eastAsia="en-GB"/>
        </w:rPr>
      </w:pPr>
      <w:r w:rsidRPr="0074403C">
        <w:rPr>
          <w:b/>
          <w:bCs/>
          <w:lang w:eastAsia="en-GB"/>
        </w:rPr>
        <w:t>Acceptance onto our supply chain will be subject to due diligence checks. Signature and submission of this document will be taken as confirmation that you agree to have any necessary checks undertaken and agreement to provide any evidence requested</w:t>
      </w:r>
      <w:r w:rsidRPr="009237E0">
        <w:rPr>
          <w:lang w:eastAsia="en-GB"/>
        </w:rPr>
        <w:t>.</w:t>
      </w:r>
    </w:p>
    <w:p w14:paraId="48151534" w14:textId="77777777" w:rsidR="00E54ECA" w:rsidRPr="00A857E3" w:rsidRDefault="00E54ECA" w:rsidP="00E54ECA">
      <w:pPr>
        <w:jc w:val="both"/>
        <w:rPr>
          <w:rFonts w:eastAsia="Times New Roman" w:cs="Arial"/>
          <w:b/>
          <w:bCs/>
          <w:lang w:eastAsia="en-GB"/>
        </w:rPr>
      </w:pPr>
      <w:r w:rsidRPr="00A857E3">
        <w:rPr>
          <w:rFonts w:eastAsia="Times New Roman" w:cs="Arial"/>
          <w:b/>
          <w:bCs/>
          <w:lang w:eastAsia="en-GB"/>
        </w:rPr>
        <w:t>I declare that to the best of my knowledge the answers submitted in this document are correct.</w:t>
      </w:r>
    </w:p>
    <w:tbl>
      <w:tblPr>
        <w:tblStyle w:val="TableGrid"/>
        <w:tblW w:w="0" w:type="auto"/>
        <w:tblLook w:val="04A0" w:firstRow="1" w:lastRow="0" w:firstColumn="1" w:lastColumn="0" w:noHBand="0" w:noVBand="1"/>
      </w:tblPr>
      <w:tblGrid>
        <w:gridCol w:w="2993"/>
        <w:gridCol w:w="6023"/>
      </w:tblGrid>
      <w:tr w:rsidR="00B30CFA" w:rsidRPr="00A857E3" w14:paraId="3BE4D126" w14:textId="77777777" w:rsidTr="00CC3ACA">
        <w:tc>
          <w:tcPr>
            <w:tcW w:w="9016" w:type="dxa"/>
            <w:gridSpan w:val="2"/>
            <w:shd w:val="clear" w:color="auto" w:fill="3494BA"/>
          </w:tcPr>
          <w:p w14:paraId="1AC96999" w14:textId="7CFD484A" w:rsidR="00B30CFA" w:rsidRPr="00CC3ACA" w:rsidRDefault="00B30CFA" w:rsidP="0040276B">
            <w:pPr>
              <w:jc w:val="both"/>
              <w:rPr>
                <w:rFonts w:asciiTheme="minorHAnsi" w:eastAsia="Times New Roman" w:hAnsiTheme="minorHAnsi" w:cs="Arial"/>
                <w:b/>
                <w:bCs/>
                <w:color w:val="3494BA"/>
                <w:sz w:val="24"/>
                <w:szCs w:val="24"/>
                <w:lang w:val="en-GB"/>
              </w:rPr>
            </w:pPr>
            <w:r w:rsidRPr="00CC3ACA">
              <w:rPr>
                <w:rFonts w:asciiTheme="minorHAnsi" w:eastAsia="Times New Roman" w:hAnsiTheme="minorHAnsi" w:cs="Arial"/>
                <w:b/>
                <w:bCs/>
                <w:sz w:val="24"/>
                <w:szCs w:val="24"/>
                <w:lang w:val="en-GB"/>
              </w:rPr>
              <w:t xml:space="preserve">FORM COMPLETED </w:t>
            </w:r>
            <w:r w:rsidR="0040276B" w:rsidRPr="00CC3ACA">
              <w:rPr>
                <w:rFonts w:asciiTheme="minorHAnsi" w:eastAsia="Times New Roman" w:hAnsiTheme="minorHAnsi" w:cs="Arial"/>
                <w:b/>
                <w:bCs/>
                <w:sz w:val="24"/>
                <w:szCs w:val="24"/>
                <w:lang w:val="en-GB"/>
              </w:rPr>
              <w:t>BY: -</w:t>
            </w:r>
          </w:p>
        </w:tc>
      </w:tr>
      <w:tr w:rsidR="00B30CFA" w:rsidRPr="00A857E3" w14:paraId="16DC2FE8" w14:textId="77777777" w:rsidTr="00E54ECA">
        <w:tc>
          <w:tcPr>
            <w:tcW w:w="2993" w:type="dxa"/>
          </w:tcPr>
          <w:p w14:paraId="54386BFB"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lastRenderedPageBreak/>
              <w:t>Name</w:t>
            </w:r>
          </w:p>
        </w:tc>
        <w:tc>
          <w:tcPr>
            <w:tcW w:w="6023" w:type="dxa"/>
          </w:tcPr>
          <w:p w14:paraId="13935979" w14:textId="3DC6AB53"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7E0A691" w14:textId="77777777" w:rsidTr="00E54ECA">
        <w:tc>
          <w:tcPr>
            <w:tcW w:w="2993" w:type="dxa"/>
          </w:tcPr>
          <w:p w14:paraId="18268C8F"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Job Title</w:t>
            </w:r>
          </w:p>
        </w:tc>
        <w:tc>
          <w:tcPr>
            <w:tcW w:w="6023" w:type="dxa"/>
          </w:tcPr>
          <w:p w14:paraId="19EB030C" w14:textId="09A76D57"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263285C" w14:textId="77777777" w:rsidTr="00E54ECA">
        <w:tc>
          <w:tcPr>
            <w:tcW w:w="2993" w:type="dxa"/>
          </w:tcPr>
          <w:p w14:paraId="30630642"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Date</w:t>
            </w:r>
          </w:p>
        </w:tc>
        <w:tc>
          <w:tcPr>
            <w:tcW w:w="6023" w:type="dxa"/>
          </w:tcPr>
          <w:p w14:paraId="61F3D5EF" w14:textId="771A6271"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27834395" w14:textId="77777777" w:rsidTr="00E54ECA">
        <w:tc>
          <w:tcPr>
            <w:tcW w:w="2993" w:type="dxa"/>
          </w:tcPr>
          <w:p w14:paraId="111038E7"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Telephone Number</w:t>
            </w:r>
          </w:p>
        </w:tc>
        <w:tc>
          <w:tcPr>
            <w:tcW w:w="6023" w:type="dxa"/>
          </w:tcPr>
          <w:p w14:paraId="3663A37A" w14:textId="4A3F7FF6"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C56C714" w14:textId="77777777" w:rsidTr="00E54ECA">
        <w:tc>
          <w:tcPr>
            <w:tcW w:w="2993" w:type="dxa"/>
          </w:tcPr>
          <w:p w14:paraId="71C470CF" w14:textId="77777777" w:rsidR="00B30CFA" w:rsidRPr="00CD42E8" w:rsidRDefault="00B30CFA" w:rsidP="0040276B">
            <w:pPr>
              <w:tabs>
                <w:tab w:val="center" w:pos="4153"/>
                <w:tab w:val="right" w:pos="8306"/>
              </w:tabs>
              <w:jc w:val="both"/>
              <w:rPr>
                <w:rFonts w:asciiTheme="minorHAnsi" w:eastAsia="Times New Roman" w:hAnsiTheme="minorHAnsi" w:cs="Arial"/>
                <w:sz w:val="24"/>
                <w:szCs w:val="24"/>
                <w:lang w:val="en-GB"/>
              </w:rPr>
            </w:pPr>
            <w:r w:rsidRPr="00CD42E8">
              <w:rPr>
                <w:rFonts w:asciiTheme="minorHAnsi" w:eastAsia="Times New Roman" w:hAnsiTheme="minorHAnsi" w:cs="Arial"/>
                <w:sz w:val="24"/>
                <w:szCs w:val="24"/>
                <w:lang w:val="en-GB"/>
              </w:rPr>
              <w:t>Signature</w:t>
            </w:r>
          </w:p>
        </w:tc>
        <w:tc>
          <w:tcPr>
            <w:tcW w:w="6023" w:type="dxa"/>
          </w:tcPr>
          <w:p w14:paraId="1828B28F" w14:textId="011CE467" w:rsidR="00B30CFA" w:rsidRPr="00A857E3" w:rsidRDefault="00B30CFA" w:rsidP="0040276B">
            <w:pPr>
              <w:jc w:val="both"/>
              <w:rPr>
                <w:rFonts w:asciiTheme="minorHAnsi" w:eastAsia="Times New Roman" w:hAnsiTheme="minorHAnsi" w:cs="Arial"/>
                <w:sz w:val="22"/>
                <w:szCs w:val="22"/>
                <w:lang w:val="en-GB"/>
              </w:rPr>
            </w:pPr>
          </w:p>
        </w:tc>
      </w:tr>
    </w:tbl>
    <w:p w14:paraId="35B420D2" w14:textId="77777777" w:rsidR="00D57C88" w:rsidRPr="00A857E3" w:rsidRDefault="00D57C88" w:rsidP="0040276B">
      <w:pPr>
        <w:jc w:val="both"/>
        <w:rPr>
          <w:rFonts w:eastAsia="Times New Roman" w:cs="Arial"/>
          <w:lang w:eastAsia="en-GB"/>
        </w:rPr>
      </w:pPr>
    </w:p>
    <w:p w14:paraId="613C93DA" w14:textId="7A2D44C5" w:rsidR="007232EC" w:rsidRPr="00A857E3" w:rsidRDefault="007232EC" w:rsidP="0040276B">
      <w:pPr>
        <w:jc w:val="both"/>
        <w:rPr>
          <w:rFonts w:eastAsia="Times New Roman" w:cs="Arial"/>
          <w:lang w:eastAsia="en-GB"/>
        </w:rPr>
      </w:pPr>
      <w:r w:rsidRPr="00A857E3">
        <w:rPr>
          <w:rFonts w:eastAsia="Times New Roman" w:cs="Arial"/>
          <w:lang w:eastAsia="en-GB"/>
        </w:rPr>
        <w:t>For the purposes of this electronically transmitted document, it is sufficient that typed names are permitted rather than signatures. A typed name will be deemed to have been signed by the person stated with the necessary responsibility required within the organisation.</w:t>
      </w:r>
    </w:p>
    <w:p w14:paraId="56B765FF" w14:textId="089FDF94" w:rsidR="007922F1" w:rsidRPr="00A857E3" w:rsidRDefault="007232EC" w:rsidP="0040276B">
      <w:pPr>
        <w:jc w:val="both"/>
        <w:rPr>
          <w:rFonts w:eastAsia="Times New Roman" w:cs="Arial"/>
          <w:lang w:eastAsia="en-GB"/>
        </w:rPr>
      </w:pPr>
      <w:r w:rsidRPr="00A857E3">
        <w:rPr>
          <w:rFonts w:eastAsia="Times New Roman" w:cs="Arial"/>
          <w:lang w:eastAsia="en-GB"/>
        </w:rPr>
        <w:t>All information you give us is deemed confidential.</w:t>
      </w:r>
    </w:p>
    <w:p w14:paraId="5E35B795" w14:textId="220C7E33" w:rsidR="00E54ECA" w:rsidRPr="0068106E" w:rsidRDefault="00E54ECA" w:rsidP="0040276B">
      <w:pPr>
        <w:jc w:val="both"/>
        <w:rPr>
          <w:rFonts w:eastAsia="Times New Roman" w:cs="Arial"/>
          <w:b/>
          <w:lang w:eastAsia="en-GB"/>
        </w:rPr>
      </w:pPr>
      <w:r w:rsidRPr="00A857E3">
        <w:rPr>
          <w:rFonts w:eastAsia="Times New Roman" w:cs="Arial"/>
          <w:b/>
          <w:lang w:eastAsia="en-GB"/>
        </w:rPr>
        <w:t>Please note – it is up to you to update us if the information you have given changes, or if you do</w:t>
      </w:r>
      <w:r w:rsidR="0068106E">
        <w:rPr>
          <w:rFonts w:eastAsia="Times New Roman" w:cs="Arial"/>
          <w:b/>
          <w:lang w:eastAsia="en-GB"/>
        </w:rPr>
        <w:t> </w:t>
      </w:r>
      <w:r w:rsidRPr="00A857E3">
        <w:rPr>
          <w:rFonts w:eastAsia="Times New Roman" w:cs="Arial"/>
          <w:b/>
          <w:lang w:eastAsia="en-GB"/>
        </w:rPr>
        <w:t>not</w:t>
      </w:r>
      <w:r w:rsidR="0068106E">
        <w:rPr>
          <w:rFonts w:eastAsia="Times New Roman" w:cs="Arial"/>
          <w:b/>
          <w:lang w:eastAsia="en-GB"/>
        </w:rPr>
        <w:t> </w:t>
      </w:r>
      <w:r w:rsidRPr="00A857E3">
        <w:rPr>
          <w:rFonts w:eastAsia="Times New Roman" w:cs="Arial"/>
          <w:b/>
          <w:lang w:eastAsia="en-GB"/>
        </w:rPr>
        <w:t>want</w:t>
      </w:r>
      <w:r w:rsidR="0068106E">
        <w:rPr>
          <w:rFonts w:eastAsia="Times New Roman" w:cs="Arial"/>
          <w:b/>
          <w:lang w:eastAsia="en-GB"/>
        </w:rPr>
        <w:t> </w:t>
      </w:r>
      <w:r w:rsidRPr="00A857E3">
        <w:rPr>
          <w:rFonts w:eastAsia="Times New Roman" w:cs="Arial"/>
          <w:b/>
          <w:lang w:eastAsia="en-GB"/>
        </w:rPr>
        <w:t>us</w:t>
      </w:r>
      <w:r w:rsidR="0068106E">
        <w:rPr>
          <w:rFonts w:eastAsia="Times New Roman" w:cs="Arial"/>
          <w:b/>
          <w:lang w:eastAsia="en-GB"/>
        </w:rPr>
        <w:t> </w:t>
      </w:r>
      <w:r w:rsidRPr="00A857E3">
        <w:rPr>
          <w:rFonts w:eastAsia="Times New Roman" w:cs="Arial"/>
          <w:b/>
          <w:lang w:eastAsia="en-GB"/>
        </w:rPr>
        <w:t>to</w:t>
      </w:r>
      <w:r w:rsidR="0068106E">
        <w:rPr>
          <w:rFonts w:eastAsia="Times New Roman" w:cs="Arial"/>
          <w:b/>
          <w:lang w:eastAsia="en-GB"/>
        </w:rPr>
        <w:t> </w:t>
      </w:r>
      <w:r w:rsidRPr="00A857E3">
        <w:rPr>
          <w:rFonts w:eastAsia="Times New Roman" w:cs="Arial"/>
          <w:b/>
          <w:lang w:eastAsia="en-GB"/>
        </w:rPr>
        <w:t>keep</w:t>
      </w:r>
      <w:r w:rsidR="0068106E">
        <w:rPr>
          <w:rFonts w:eastAsia="Times New Roman" w:cs="Arial"/>
          <w:b/>
          <w:lang w:eastAsia="en-GB"/>
        </w:rPr>
        <w:t> </w:t>
      </w:r>
      <w:r w:rsidRPr="00A857E3">
        <w:rPr>
          <w:rFonts w:eastAsia="Times New Roman" w:cs="Arial"/>
          <w:b/>
          <w:lang w:eastAsia="en-GB"/>
        </w:rPr>
        <w:t>your</w:t>
      </w:r>
      <w:r w:rsidR="0068106E">
        <w:rPr>
          <w:rFonts w:eastAsia="Times New Roman" w:cs="Arial"/>
          <w:b/>
          <w:lang w:eastAsia="en-GB"/>
        </w:rPr>
        <w:t> </w:t>
      </w:r>
      <w:r w:rsidRPr="00A857E3">
        <w:rPr>
          <w:rFonts w:eastAsia="Times New Roman" w:cs="Arial"/>
          <w:b/>
          <w:lang w:eastAsia="en-GB"/>
        </w:rPr>
        <w:t>details</w:t>
      </w:r>
      <w:r w:rsidR="0068106E">
        <w:rPr>
          <w:rFonts w:eastAsia="Times New Roman" w:cs="Arial"/>
          <w:b/>
          <w:lang w:eastAsia="en-GB"/>
        </w:rPr>
        <w:t> </w:t>
      </w:r>
      <w:r w:rsidRPr="00A857E3">
        <w:rPr>
          <w:rFonts w:eastAsia="Times New Roman" w:cs="Arial"/>
          <w:b/>
          <w:lang w:eastAsia="en-GB"/>
        </w:rPr>
        <w:t>on</w:t>
      </w:r>
      <w:r w:rsidR="0068106E">
        <w:rPr>
          <w:rFonts w:eastAsia="Times New Roman" w:cs="Arial"/>
          <w:b/>
          <w:lang w:eastAsia="en-GB"/>
        </w:rPr>
        <w:t> </w:t>
      </w:r>
      <w:r w:rsidRPr="00A857E3">
        <w:rPr>
          <w:rFonts w:eastAsia="Times New Roman" w:cs="Arial"/>
          <w:b/>
          <w:lang w:eastAsia="en-GB"/>
        </w:rPr>
        <w:t>file</w:t>
      </w:r>
      <w:r w:rsidR="0068106E">
        <w:rPr>
          <w:rFonts w:eastAsia="Times New Roman" w:cs="Arial"/>
          <w:b/>
          <w:lang w:eastAsia="en-GB"/>
        </w:rPr>
        <w:t> </w:t>
      </w:r>
      <w:r w:rsidRPr="00A857E3">
        <w:rPr>
          <w:rFonts w:eastAsia="Times New Roman" w:cs="Arial"/>
          <w:b/>
          <w:lang w:eastAsia="en-GB"/>
        </w:rPr>
        <w:t>anymore,</w:t>
      </w:r>
      <w:r w:rsidR="0068106E">
        <w:rPr>
          <w:rFonts w:eastAsia="Times New Roman" w:cs="Arial"/>
          <w:b/>
          <w:lang w:eastAsia="en-GB"/>
        </w:rPr>
        <w:t> </w:t>
      </w:r>
      <w:r w:rsidRPr="00A857E3">
        <w:rPr>
          <w:rFonts w:eastAsia="Times New Roman" w:cs="Arial"/>
          <w:b/>
          <w:lang w:eastAsia="en-GB"/>
        </w:rPr>
        <w:t>please</w:t>
      </w:r>
      <w:r w:rsidR="0068106E">
        <w:rPr>
          <w:rFonts w:eastAsia="Times New Roman" w:cs="Arial"/>
          <w:b/>
          <w:lang w:eastAsia="en-GB"/>
        </w:rPr>
        <w:t> </w:t>
      </w:r>
      <w:r w:rsidRPr="00A857E3">
        <w:rPr>
          <w:rFonts w:eastAsia="Times New Roman" w:cs="Arial"/>
          <w:b/>
          <w:lang w:eastAsia="en-GB"/>
        </w:rPr>
        <w:t>contact</w:t>
      </w:r>
      <w:bookmarkStart w:id="2" w:name="_Hlk205968254"/>
      <w:r w:rsidR="0068106E">
        <w:rPr>
          <w:rFonts w:eastAsia="Times New Roman" w:cs="Arial"/>
          <w:b/>
          <w:lang w:eastAsia="en-GB"/>
        </w:rPr>
        <w:t xml:space="preserve"> </w:t>
      </w:r>
      <w:r w:rsidRPr="00CC3ACA">
        <w:rPr>
          <w:rFonts w:eastAsia="Times New Roman" w:cs="Arial"/>
          <w:b/>
          <w:bCs/>
          <w:color w:val="3494BA"/>
          <w:u w:val="single"/>
        </w:rPr>
        <w:t>partnerships@fedcap.org.uk</w:t>
      </w:r>
      <w:bookmarkEnd w:id="2"/>
    </w:p>
    <w:sectPr w:rsidR="00E54ECA" w:rsidRPr="0068106E" w:rsidSect="00FC249F">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9B97" w14:textId="77777777" w:rsidR="000C70EE" w:rsidRDefault="000C70EE" w:rsidP="00D73415">
      <w:pPr>
        <w:spacing w:after="0" w:line="240" w:lineRule="auto"/>
      </w:pPr>
      <w:r>
        <w:separator/>
      </w:r>
    </w:p>
  </w:endnote>
  <w:endnote w:type="continuationSeparator" w:id="0">
    <w:p w14:paraId="74482919" w14:textId="77777777" w:rsidR="000C70EE" w:rsidRDefault="000C70EE" w:rsidP="00D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281"/>
      <w:docPartObj>
        <w:docPartGallery w:val="Page Numbers (Bottom of Page)"/>
        <w:docPartUnique/>
      </w:docPartObj>
    </w:sdtPr>
    <w:sdtEndPr/>
    <w:sdtContent>
      <w:sdt>
        <w:sdtPr>
          <w:id w:val="1728636285"/>
          <w:docPartObj>
            <w:docPartGallery w:val="Page Numbers (Top of Page)"/>
            <w:docPartUnique/>
          </w:docPartObj>
        </w:sdtPr>
        <w:sdtEndPr/>
        <w:sdtContent>
          <w:p w14:paraId="099D72CA" w14:textId="77777777" w:rsidR="001F4FAF" w:rsidRDefault="001F4FAF">
            <w:pPr>
              <w:pStyle w:val="Footer"/>
              <w:jc w:val="center"/>
            </w:pPr>
          </w:p>
          <w:p w14:paraId="7DAE8EF5" w14:textId="77777777" w:rsidR="000A20B2" w:rsidRDefault="000A20B2">
            <w:pPr>
              <w:pStyle w:val="Footer"/>
              <w:jc w:val="center"/>
            </w:pPr>
          </w:p>
          <w:p w14:paraId="39638B8F" w14:textId="77777777" w:rsidR="001F4FAF" w:rsidRDefault="001F4FAF">
            <w:pPr>
              <w:pStyle w:val="Footer"/>
              <w:jc w:val="center"/>
            </w:pPr>
          </w:p>
          <w:p w14:paraId="594DF45F" w14:textId="5A1D8426" w:rsidR="00D73415" w:rsidRDefault="00D734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15C77F" w14:textId="0E4EF1FB" w:rsidR="00D73415" w:rsidRDefault="26E5CDC4" w:rsidP="26E5CDC4">
    <w:pPr>
      <w:pStyle w:val="Footer"/>
    </w:pPr>
    <w:r>
      <w:t>Confidential</w:t>
    </w:r>
    <w:r w:rsidR="00E54ECA">
      <w:tab/>
    </w:r>
    <w:r w:rsidR="00E54ECA">
      <w:tab/>
    </w:r>
    <w:r>
      <w:t xml:space="preserve">             </w:t>
    </w:r>
  </w:p>
  <w:p w14:paraId="764F0301" w14:textId="3628E809" w:rsidR="26E5CDC4" w:rsidRDefault="26E5CDC4" w:rsidP="26E5CDC4">
    <w:pPr>
      <w:pStyle w:val="Footer"/>
    </w:pPr>
    <w:r>
      <w:t xml:space="preserve">                                                                                                                                                                       </w:t>
    </w:r>
  </w:p>
  <w:p w14:paraId="348DE31F" w14:textId="79C7478E" w:rsidR="26E5CDC4" w:rsidRDefault="26E5CDC4">
    <w:r>
      <w:br w:type="page"/>
    </w:r>
    <w:r w:rsidR="00DE773E">
      <w:rPr>
        <w:noProof/>
      </w:rPr>
      <w:t xml:space="preserve">                                                                                                                                                  </w:t>
    </w:r>
    <w:r w:rsidR="00980859">
      <w:rPr>
        <w:noProof/>
      </w:rPr>
      <w:drawing>
        <wp:inline distT="0" distB="0" distL="0" distR="0" wp14:anchorId="6E8CF3F4" wp14:editId="1D3735C3">
          <wp:extent cx="1584473" cy="641985"/>
          <wp:effectExtent l="0" t="0" r="0" b="5715"/>
          <wp:docPr id="168701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19299" name="Picture 1687019299"/>
                  <pic:cNvPicPr/>
                </pic:nvPicPr>
                <pic:blipFill>
                  <a:blip r:embed="rId1">
                    <a:extLst>
                      <a:ext uri="{28A0092B-C50C-407E-A947-70E740481C1C}">
                        <a14:useLocalDpi xmlns:a14="http://schemas.microsoft.com/office/drawing/2010/main" val="0"/>
                      </a:ext>
                    </a:extLst>
                  </a:blip>
                  <a:stretch>
                    <a:fillRect/>
                  </a:stretch>
                </pic:blipFill>
                <pic:spPr>
                  <a:xfrm>
                    <a:off x="0" y="0"/>
                    <a:ext cx="1584473" cy="641985"/>
                  </a:xfrm>
                  <a:prstGeom prst="rect">
                    <a:avLst/>
                  </a:prstGeom>
                </pic:spPr>
              </pic:pic>
            </a:graphicData>
          </a:graphic>
        </wp:inline>
      </w:drawing>
    </w:r>
  </w:p>
  <w:p w14:paraId="5656A38F" w14:textId="5E2A84BE" w:rsidR="26E5CDC4" w:rsidRDefault="26E5CDC4" w:rsidP="26E5C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AA2D" w14:textId="77777777" w:rsidR="000C70EE" w:rsidRDefault="000C70EE" w:rsidP="00D73415">
      <w:pPr>
        <w:spacing w:after="0" w:line="240" w:lineRule="auto"/>
      </w:pPr>
      <w:r>
        <w:separator/>
      </w:r>
    </w:p>
  </w:footnote>
  <w:footnote w:type="continuationSeparator" w:id="0">
    <w:p w14:paraId="3B32F439" w14:textId="77777777" w:rsidR="000C70EE" w:rsidRDefault="000C70EE" w:rsidP="00D7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14118"/>
      <w:showingPlcHdr/>
      <w:docPartObj>
        <w:docPartGallery w:val="Watermarks"/>
        <w:docPartUnique/>
      </w:docPartObj>
    </w:sdtPr>
    <w:sdtEndPr/>
    <w:sdtContent>
      <w:p w14:paraId="3C8FCFA0" w14:textId="0669FB55" w:rsidR="00AC5056" w:rsidRDefault="26E5CDC4">
        <w:pPr>
          <w:pStyle w:val="Header"/>
        </w:pPr>
        <w:r w:rsidRPr="26E5CDC4">
          <w:rPr>
            <w:rStyle w:val="PlaceholderText"/>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210"/>
    <w:multiLevelType w:val="multilevel"/>
    <w:tmpl w:val="D9F6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345A"/>
    <w:multiLevelType w:val="multilevel"/>
    <w:tmpl w:val="5AC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3666F"/>
    <w:multiLevelType w:val="multilevel"/>
    <w:tmpl w:val="F876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A058B"/>
    <w:multiLevelType w:val="multilevel"/>
    <w:tmpl w:val="B496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37973"/>
    <w:multiLevelType w:val="multilevel"/>
    <w:tmpl w:val="E65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D1F14"/>
    <w:multiLevelType w:val="multilevel"/>
    <w:tmpl w:val="D07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56EDA"/>
    <w:multiLevelType w:val="multilevel"/>
    <w:tmpl w:val="EC1E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40D9C"/>
    <w:multiLevelType w:val="multilevel"/>
    <w:tmpl w:val="9E4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92505"/>
    <w:multiLevelType w:val="multilevel"/>
    <w:tmpl w:val="F746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56534"/>
    <w:multiLevelType w:val="multilevel"/>
    <w:tmpl w:val="8086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35734"/>
    <w:multiLevelType w:val="multilevel"/>
    <w:tmpl w:val="3C5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57D15"/>
    <w:multiLevelType w:val="multilevel"/>
    <w:tmpl w:val="AD2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F6C22"/>
    <w:multiLevelType w:val="multilevel"/>
    <w:tmpl w:val="4B24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438A3"/>
    <w:multiLevelType w:val="multilevel"/>
    <w:tmpl w:val="296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35828"/>
    <w:multiLevelType w:val="multilevel"/>
    <w:tmpl w:val="7712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E157B"/>
    <w:multiLevelType w:val="multilevel"/>
    <w:tmpl w:val="849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F0C3B"/>
    <w:multiLevelType w:val="multilevel"/>
    <w:tmpl w:val="F0E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C4E36"/>
    <w:multiLevelType w:val="hybridMultilevel"/>
    <w:tmpl w:val="4DF8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F3D0D"/>
    <w:multiLevelType w:val="multilevel"/>
    <w:tmpl w:val="A17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84366D"/>
    <w:multiLevelType w:val="multilevel"/>
    <w:tmpl w:val="65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574D6"/>
    <w:multiLevelType w:val="hybridMultilevel"/>
    <w:tmpl w:val="AFD2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C40CB"/>
    <w:multiLevelType w:val="multilevel"/>
    <w:tmpl w:val="CCDA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9456D"/>
    <w:multiLevelType w:val="hybridMultilevel"/>
    <w:tmpl w:val="56E2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81309"/>
    <w:multiLevelType w:val="multilevel"/>
    <w:tmpl w:val="CDA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14583"/>
    <w:multiLevelType w:val="multilevel"/>
    <w:tmpl w:val="DF2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1430E"/>
    <w:multiLevelType w:val="multilevel"/>
    <w:tmpl w:val="5458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D47D6"/>
    <w:multiLevelType w:val="hybridMultilevel"/>
    <w:tmpl w:val="3FF0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C1B9F"/>
    <w:multiLevelType w:val="hybridMultilevel"/>
    <w:tmpl w:val="9B2C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62344"/>
    <w:multiLevelType w:val="multilevel"/>
    <w:tmpl w:val="4D8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D0CDB"/>
    <w:multiLevelType w:val="multilevel"/>
    <w:tmpl w:val="CF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4174D1"/>
    <w:multiLevelType w:val="multilevel"/>
    <w:tmpl w:val="836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E31CC8"/>
    <w:multiLevelType w:val="multilevel"/>
    <w:tmpl w:val="99A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C5DB9"/>
    <w:multiLevelType w:val="multilevel"/>
    <w:tmpl w:val="826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111AD"/>
    <w:multiLevelType w:val="multilevel"/>
    <w:tmpl w:val="7C3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F3B9F"/>
    <w:multiLevelType w:val="multilevel"/>
    <w:tmpl w:val="1C1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56B16"/>
    <w:multiLevelType w:val="multilevel"/>
    <w:tmpl w:val="D0D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C1CE5"/>
    <w:multiLevelType w:val="multilevel"/>
    <w:tmpl w:val="8B6A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BC1CDC"/>
    <w:multiLevelType w:val="multilevel"/>
    <w:tmpl w:val="9B8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964FE"/>
    <w:multiLevelType w:val="multilevel"/>
    <w:tmpl w:val="4BA2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22035"/>
    <w:multiLevelType w:val="hybridMultilevel"/>
    <w:tmpl w:val="5C62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017DC6"/>
    <w:multiLevelType w:val="hybridMultilevel"/>
    <w:tmpl w:val="E410D5AC"/>
    <w:lvl w:ilvl="0" w:tplc="D988C682">
      <w:start w:val="1"/>
      <w:numFmt w:val="decimal"/>
      <w:lvlText w:val="%1."/>
      <w:lvlJc w:val="left"/>
      <w:pPr>
        <w:ind w:left="360" w:hanging="360"/>
      </w:pPr>
      <w:rPr>
        <w:color w:val="3494B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7C6CBB"/>
    <w:multiLevelType w:val="multilevel"/>
    <w:tmpl w:val="270C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6092E"/>
    <w:multiLevelType w:val="multilevel"/>
    <w:tmpl w:val="B4A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28690">
    <w:abstractNumId w:val="5"/>
  </w:num>
  <w:num w:numId="2" w16cid:durableId="2074428513">
    <w:abstractNumId w:val="39"/>
  </w:num>
  <w:num w:numId="3" w16cid:durableId="995954201">
    <w:abstractNumId w:val="40"/>
  </w:num>
  <w:num w:numId="4" w16cid:durableId="1333951676">
    <w:abstractNumId w:val="24"/>
  </w:num>
  <w:num w:numId="5" w16cid:durableId="618488854">
    <w:abstractNumId w:val="1"/>
  </w:num>
  <w:num w:numId="6" w16cid:durableId="1976791905">
    <w:abstractNumId w:val="42"/>
  </w:num>
  <w:num w:numId="7" w16cid:durableId="684786598">
    <w:abstractNumId w:val="16"/>
  </w:num>
  <w:num w:numId="8" w16cid:durableId="105855025">
    <w:abstractNumId w:val="12"/>
  </w:num>
  <w:num w:numId="9" w16cid:durableId="235752393">
    <w:abstractNumId w:val="7"/>
  </w:num>
  <w:num w:numId="10" w16cid:durableId="1904097334">
    <w:abstractNumId w:val="22"/>
  </w:num>
  <w:num w:numId="11" w16cid:durableId="1769159930">
    <w:abstractNumId w:val="9"/>
  </w:num>
  <w:num w:numId="12" w16cid:durableId="379405364">
    <w:abstractNumId w:val="6"/>
  </w:num>
  <w:num w:numId="13" w16cid:durableId="1369603165">
    <w:abstractNumId w:val="19"/>
  </w:num>
  <w:num w:numId="14" w16cid:durableId="599877520">
    <w:abstractNumId w:val="29"/>
  </w:num>
  <w:num w:numId="15" w16cid:durableId="1648777611">
    <w:abstractNumId w:val="14"/>
  </w:num>
  <w:num w:numId="16" w16cid:durableId="458229548">
    <w:abstractNumId w:val="41"/>
  </w:num>
  <w:num w:numId="17" w16cid:durableId="32776014">
    <w:abstractNumId w:val="33"/>
  </w:num>
  <w:num w:numId="18" w16cid:durableId="1396661973">
    <w:abstractNumId w:val="18"/>
  </w:num>
  <w:num w:numId="19" w16cid:durableId="764230956">
    <w:abstractNumId w:val="34"/>
  </w:num>
  <w:num w:numId="20" w16cid:durableId="1081368232">
    <w:abstractNumId w:val="30"/>
  </w:num>
  <w:num w:numId="21" w16cid:durableId="1929730309">
    <w:abstractNumId w:val="13"/>
  </w:num>
  <w:num w:numId="22" w16cid:durableId="840850755">
    <w:abstractNumId w:val="11"/>
  </w:num>
  <w:num w:numId="23" w16cid:durableId="679746468">
    <w:abstractNumId w:val="28"/>
  </w:num>
  <w:num w:numId="24" w16cid:durableId="1949115665">
    <w:abstractNumId w:val="10"/>
  </w:num>
  <w:num w:numId="25" w16cid:durableId="280384198">
    <w:abstractNumId w:val="31"/>
  </w:num>
  <w:num w:numId="26" w16cid:durableId="1071463560">
    <w:abstractNumId w:val="36"/>
  </w:num>
  <w:num w:numId="27" w16cid:durableId="1308974691">
    <w:abstractNumId w:val="2"/>
  </w:num>
  <w:num w:numId="28" w16cid:durableId="1606572141">
    <w:abstractNumId w:val="15"/>
  </w:num>
  <w:num w:numId="29" w16cid:durableId="865021514">
    <w:abstractNumId w:val="37"/>
  </w:num>
  <w:num w:numId="30" w16cid:durableId="1149438873">
    <w:abstractNumId w:val="35"/>
  </w:num>
  <w:num w:numId="31" w16cid:durableId="1424958839">
    <w:abstractNumId w:val="21"/>
  </w:num>
  <w:num w:numId="32" w16cid:durableId="1782146964">
    <w:abstractNumId w:val="38"/>
  </w:num>
  <w:num w:numId="33" w16cid:durableId="1609849835">
    <w:abstractNumId w:val="8"/>
  </w:num>
  <w:num w:numId="34" w16cid:durableId="2013488896">
    <w:abstractNumId w:val="3"/>
  </w:num>
  <w:num w:numId="35" w16cid:durableId="1412266193">
    <w:abstractNumId w:val="32"/>
  </w:num>
  <w:num w:numId="36" w16cid:durableId="1272203721">
    <w:abstractNumId w:val="4"/>
  </w:num>
  <w:num w:numId="37" w16cid:durableId="1639452913">
    <w:abstractNumId w:val="23"/>
  </w:num>
  <w:num w:numId="38" w16cid:durableId="1619528067">
    <w:abstractNumId w:val="25"/>
  </w:num>
  <w:num w:numId="39" w16cid:durableId="1861429989">
    <w:abstractNumId w:val="27"/>
  </w:num>
  <w:num w:numId="40" w16cid:durableId="1221136558">
    <w:abstractNumId w:val="17"/>
  </w:num>
  <w:num w:numId="41" w16cid:durableId="1093207175">
    <w:abstractNumId w:val="26"/>
  </w:num>
  <w:num w:numId="42" w16cid:durableId="786970181">
    <w:abstractNumId w:val="20"/>
  </w:num>
  <w:num w:numId="43" w16cid:durableId="148400868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1B"/>
    <w:rsid w:val="0000013A"/>
    <w:rsid w:val="00003F96"/>
    <w:rsid w:val="00005053"/>
    <w:rsid w:val="00013544"/>
    <w:rsid w:val="00017B98"/>
    <w:rsid w:val="000203D4"/>
    <w:rsid w:val="000242DA"/>
    <w:rsid w:val="00025483"/>
    <w:rsid w:val="00027E55"/>
    <w:rsid w:val="000319B1"/>
    <w:rsid w:val="00032EFE"/>
    <w:rsid w:val="00033C89"/>
    <w:rsid w:val="0003637E"/>
    <w:rsid w:val="000405D2"/>
    <w:rsid w:val="00041FF9"/>
    <w:rsid w:val="00042309"/>
    <w:rsid w:val="00043940"/>
    <w:rsid w:val="00045B7F"/>
    <w:rsid w:val="000474A1"/>
    <w:rsid w:val="000477F4"/>
    <w:rsid w:val="00047DB7"/>
    <w:rsid w:val="000508AC"/>
    <w:rsid w:val="00051447"/>
    <w:rsid w:val="0005709E"/>
    <w:rsid w:val="0005789E"/>
    <w:rsid w:val="000602C2"/>
    <w:rsid w:val="00060776"/>
    <w:rsid w:val="00060F6E"/>
    <w:rsid w:val="00067F66"/>
    <w:rsid w:val="0007090C"/>
    <w:rsid w:val="000719E9"/>
    <w:rsid w:val="000720A6"/>
    <w:rsid w:val="00072A54"/>
    <w:rsid w:val="00072BCE"/>
    <w:rsid w:val="00073FC1"/>
    <w:rsid w:val="000751AD"/>
    <w:rsid w:val="00075340"/>
    <w:rsid w:val="00076357"/>
    <w:rsid w:val="000827EE"/>
    <w:rsid w:val="000838B1"/>
    <w:rsid w:val="000A20B2"/>
    <w:rsid w:val="000A6526"/>
    <w:rsid w:val="000B2A2B"/>
    <w:rsid w:val="000B31A8"/>
    <w:rsid w:val="000B3495"/>
    <w:rsid w:val="000B5436"/>
    <w:rsid w:val="000C43B1"/>
    <w:rsid w:val="000C455C"/>
    <w:rsid w:val="000C4564"/>
    <w:rsid w:val="000C462F"/>
    <w:rsid w:val="000C70EE"/>
    <w:rsid w:val="000C7FBB"/>
    <w:rsid w:val="000D0F04"/>
    <w:rsid w:val="000D1795"/>
    <w:rsid w:val="000D1D6C"/>
    <w:rsid w:val="000D6119"/>
    <w:rsid w:val="000E1B71"/>
    <w:rsid w:val="000E1C5F"/>
    <w:rsid w:val="000E5715"/>
    <w:rsid w:val="000F2736"/>
    <w:rsid w:val="000F2ABD"/>
    <w:rsid w:val="000F3357"/>
    <w:rsid w:val="000F52E4"/>
    <w:rsid w:val="000F6038"/>
    <w:rsid w:val="001021CA"/>
    <w:rsid w:val="00103822"/>
    <w:rsid w:val="00104515"/>
    <w:rsid w:val="00104A9F"/>
    <w:rsid w:val="00107E83"/>
    <w:rsid w:val="00114C54"/>
    <w:rsid w:val="0011569D"/>
    <w:rsid w:val="00115B53"/>
    <w:rsid w:val="00123C3D"/>
    <w:rsid w:val="001241CB"/>
    <w:rsid w:val="00124582"/>
    <w:rsid w:val="0013168E"/>
    <w:rsid w:val="00133D4E"/>
    <w:rsid w:val="0013536C"/>
    <w:rsid w:val="001360D8"/>
    <w:rsid w:val="00140621"/>
    <w:rsid w:val="0014092B"/>
    <w:rsid w:val="00140FFB"/>
    <w:rsid w:val="0014151F"/>
    <w:rsid w:val="00143F42"/>
    <w:rsid w:val="001465FB"/>
    <w:rsid w:val="00147852"/>
    <w:rsid w:val="00150691"/>
    <w:rsid w:val="00156B84"/>
    <w:rsid w:val="00162446"/>
    <w:rsid w:val="001663AC"/>
    <w:rsid w:val="0016740E"/>
    <w:rsid w:val="00171833"/>
    <w:rsid w:val="00172429"/>
    <w:rsid w:val="00172A71"/>
    <w:rsid w:val="001802A8"/>
    <w:rsid w:val="001803B3"/>
    <w:rsid w:val="001818BE"/>
    <w:rsid w:val="0018739C"/>
    <w:rsid w:val="00190B9D"/>
    <w:rsid w:val="001921E7"/>
    <w:rsid w:val="00193665"/>
    <w:rsid w:val="00193BB7"/>
    <w:rsid w:val="00194619"/>
    <w:rsid w:val="0019682B"/>
    <w:rsid w:val="00196ADA"/>
    <w:rsid w:val="001A2CF3"/>
    <w:rsid w:val="001A5B7E"/>
    <w:rsid w:val="001A685A"/>
    <w:rsid w:val="001B4B38"/>
    <w:rsid w:val="001B5782"/>
    <w:rsid w:val="001B73C7"/>
    <w:rsid w:val="001C28B4"/>
    <w:rsid w:val="001C40F5"/>
    <w:rsid w:val="001C41E4"/>
    <w:rsid w:val="001C43C4"/>
    <w:rsid w:val="001C48AE"/>
    <w:rsid w:val="001C64D6"/>
    <w:rsid w:val="001C6955"/>
    <w:rsid w:val="001D2B2F"/>
    <w:rsid w:val="001D41ED"/>
    <w:rsid w:val="001E021E"/>
    <w:rsid w:val="001E1324"/>
    <w:rsid w:val="001E4512"/>
    <w:rsid w:val="001E4A6D"/>
    <w:rsid w:val="001E4C38"/>
    <w:rsid w:val="001E5FEF"/>
    <w:rsid w:val="001E739A"/>
    <w:rsid w:val="001F06C0"/>
    <w:rsid w:val="001F4FAF"/>
    <w:rsid w:val="001F6D0B"/>
    <w:rsid w:val="00202051"/>
    <w:rsid w:val="00204027"/>
    <w:rsid w:val="00207603"/>
    <w:rsid w:val="0020791D"/>
    <w:rsid w:val="00207C08"/>
    <w:rsid w:val="0021071A"/>
    <w:rsid w:val="002119DC"/>
    <w:rsid w:val="002141D5"/>
    <w:rsid w:val="002159A9"/>
    <w:rsid w:val="002220AE"/>
    <w:rsid w:val="00225353"/>
    <w:rsid w:val="002330DD"/>
    <w:rsid w:val="00235909"/>
    <w:rsid w:val="00236133"/>
    <w:rsid w:val="002403DF"/>
    <w:rsid w:val="00242E9D"/>
    <w:rsid w:val="002450DA"/>
    <w:rsid w:val="00245784"/>
    <w:rsid w:val="00247609"/>
    <w:rsid w:val="00250D2F"/>
    <w:rsid w:val="00253470"/>
    <w:rsid w:val="00254D14"/>
    <w:rsid w:val="00255502"/>
    <w:rsid w:val="00261903"/>
    <w:rsid w:val="002647CE"/>
    <w:rsid w:val="00264DCA"/>
    <w:rsid w:val="00266C78"/>
    <w:rsid w:val="00272EB2"/>
    <w:rsid w:val="00273EF0"/>
    <w:rsid w:val="00280F11"/>
    <w:rsid w:val="00284F6C"/>
    <w:rsid w:val="002855DA"/>
    <w:rsid w:val="00285663"/>
    <w:rsid w:val="00287288"/>
    <w:rsid w:val="002941BE"/>
    <w:rsid w:val="00295B2C"/>
    <w:rsid w:val="002979DF"/>
    <w:rsid w:val="002A2DF9"/>
    <w:rsid w:val="002A526A"/>
    <w:rsid w:val="002A5DA1"/>
    <w:rsid w:val="002B2DF7"/>
    <w:rsid w:val="002B4FEB"/>
    <w:rsid w:val="002B53F6"/>
    <w:rsid w:val="002B679A"/>
    <w:rsid w:val="002B76FD"/>
    <w:rsid w:val="002C29AE"/>
    <w:rsid w:val="002C2D79"/>
    <w:rsid w:val="002C3010"/>
    <w:rsid w:val="002C4126"/>
    <w:rsid w:val="002C7787"/>
    <w:rsid w:val="002D28B8"/>
    <w:rsid w:val="002D302E"/>
    <w:rsid w:val="002D3B0A"/>
    <w:rsid w:val="002D4436"/>
    <w:rsid w:val="002D64F1"/>
    <w:rsid w:val="002D67C5"/>
    <w:rsid w:val="002D7377"/>
    <w:rsid w:val="002E5CC4"/>
    <w:rsid w:val="002F03F6"/>
    <w:rsid w:val="002F3A19"/>
    <w:rsid w:val="002F5A95"/>
    <w:rsid w:val="002F7408"/>
    <w:rsid w:val="00300642"/>
    <w:rsid w:val="00303626"/>
    <w:rsid w:val="003045E6"/>
    <w:rsid w:val="0030677A"/>
    <w:rsid w:val="00312362"/>
    <w:rsid w:val="00314A55"/>
    <w:rsid w:val="00314D42"/>
    <w:rsid w:val="0032250F"/>
    <w:rsid w:val="003252A2"/>
    <w:rsid w:val="00325BCE"/>
    <w:rsid w:val="00326A74"/>
    <w:rsid w:val="00327D8A"/>
    <w:rsid w:val="00331C05"/>
    <w:rsid w:val="00331F8C"/>
    <w:rsid w:val="00333ED0"/>
    <w:rsid w:val="00334C7B"/>
    <w:rsid w:val="003403C6"/>
    <w:rsid w:val="00345C3B"/>
    <w:rsid w:val="0035230F"/>
    <w:rsid w:val="00353C9D"/>
    <w:rsid w:val="003555F3"/>
    <w:rsid w:val="00355AA0"/>
    <w:rsid w:val="00362C39"/>
    <w:rsid w:val="00363411"/>
    <w:rsid w:val="00363648"/>
    <w:rsid w:val="00363CA9"/>
    <w:rsid w:val="003644E9"/>
    <w:rsid w:val="00367EC1"/>
    <w:rsid w:val="00372E07"/>
    <w:rsid w:val="00386056"/>
    <w:rsid w:val="00390C39"/>
    <w:rsid w:val="003970E1"/>
    <w:rsid w:val="003A4EA8"/>
    <w:rsid w:val="003A54A1"/>
    <w:rsid w:val="003A74EA"/>
    <w:rsid w:val="003C38BE"/>
    <w:rsid w:val="003C494A"/>
    <w:rsid w:val="003C5375"/>
    <w:rsid w:val="003C650B"/>
    <w:rsid w:val="003D1C31"/>
    <w:rsid w:val="003D4A5D"/>
    <w:rsid w:val="003D7055"/>
    <w:rsid w:val="003E308E"/>
    <w:rsid w:val="003E49DF"/>
    <w:rsid w:val="003E7262"/>
    <w:rsid w:val="003F1B83"/>
    <w:rsid w:val="003F6BFD"/>
    <w:rsid w:val="00400049"/>
    <w:rsid w:val="00401D75"/>
    <w:rsid w:val="0040276B"/>
    <w:rsid w:val="0040553B"/>
    <w:rsid w:val="0040648F"/>
    <w:rsid w:val="00406FF9"/>
    <w:rsid w:val="004071F0"/>
    <w:rsid w:val="00422923"/>
    <w:rsid w:val="00422DF5"/>
    <w:rsid w:val="00424344"/>
    <w:rsid w:val="00427B05"/>
    <w:rsid w:val="004312C3"/>
    <w:rsid w:val="004319EB"/>
    <w:rsid w:val="004320C5"/>
    <w:rsid w:val="004367CB"/>
    <w:rsid w:val="0043699C"/>
    <w:rsid w:val="004409DF"/>
    <w:rsid w:val="004410A9"/>
    <w:rsid w:val="004512E3"/>
    <w:rsid w:val="00451E42"/>
    <w:rsid w:val="00451F1A"/>
    <w:rsid w:val="00454F2B"/>
    <w:rsid w:val="0045534A"/>
    <w:rsid w:val="00455BA7"/>
    <w:rsid w:val="00460D80"/>
    <w:rsid w:val="004623BB"/>
    <w:rsid w:val="00462B7F"/>
    <w:rsid w:val="00462D2E"/>
    <w:rsid w:val="00465305"/>
    <w:rsid w:val="0047134D"/>
    <w:rsid w:val="00473F5D"/>
    <w:rsid w:val="00474750"/>
    <w:rsid w:val="00474822"/>
    <w:rsid w:val="00474B17"/>
    <w:rsid w:val="004752D7"/>
    <w:rsid w:val="00475BAD"/>
    <w:rsid w:val="00477B9A"/>
    <w:rsid w:val="00483082"/>
    <w:rsid w:val="00483FAB"/>
    <w:rsid w:val="00484A99"/>
    <w:rsid w:val="00492F0E"/>
    <w:rsid w:val="00494384"/>
    <w:rsid w:val="00494BAF"/>
    <w:rsid w:val="004A3198"/>
    <w:rsid w:val="004A6780"/>
    <w:rsid w:val="004C1B59"/>
    <w:rsid w:val="004C61D5"/>
    <w:rsid w:val="004D22F6"/>
    <w:rsid w:val="004D2CB7"/>
    <w:rsid w:val="004D305E"/>
    <w:rsid w:val="004D39D2"/>
    <w:rsid w:val="004E1758"/>
    <w:rsid w:val="004E51F0"/>
    <w:rsid w:val="004E59D5"/>
    <w:rsid w:val="004F0088"/>
    <w:rsid w:val="004F01F9"/>
    <w:rsid w:val="004F3A01"/>
    <w:rsid w:val="00502175"/>
    <w:rsid w:val="0051268A"/>
    <w:rsid w:val="00513D94"/>
    <w:rsid w:val="00514CE0"/>
    <w:rsid w:val="0051656C"/>
    <w:rsid w:val="005205A3"/>
    <w:rsid w:val="0052104F"/>
    <w:rsid w:val="005271CE"/>
    <w:rsid w:val="00531E81"/>
    <w:rsid w:val="00532579"/>
    <w:rsid w:val="005379DC"/>
    <w:rsid w:val="00540804"/>
    <w:rsid w:val="00541552"/>
    <w:rsid w:val="00543C46"/>
    <w:rsid w:val="005451BB"/>
    <w:rsid w:val="005462D9"/>
    <w:rsid w:val="00546BA7"/>
    <w:rsid w:val="00547DBC"/>
    <w:rsid w:val="00552E3E"/>
    <w:rsid w:val="00555F92"/>
    <w:rsid w:val="00556333"/>
    <w:rsid w:val="005570D8"/>
    <w:rsid w:val="00561868"/>
    <w:rsid w:val="00561B85"/>
    <w:rsid w:val="00561D9B"/>
    <w:rsid w:val="00565792"/>
    <w:rsid w:val="005730A3"/>
    <w:rsid w:val="00581F37"/>
    <w:rsid w:val="00587860"/>
    <w:rsid w:val="005920D7"/>
    <w:rsid w:val="00592DA5"/>
    <w:rsid w:val="005943F0"/>
    <w:rsid w:val="0059542C"/>
    <w:rsid w:val="00595582"/>
    <w:rsid w:val="005A0844"/>
    <w:rsid w:val="005B0119"/>
    <w:rsid w:val="005B1604"/>
    <w:rsid w:val="005B38FA"/>
    <w:rsid w:val="005B49C0"/>
    <w:rsid w:val="005B5370"/>
    <w:rsid w:val="005B764D"/>
    <w:rsid w:val="005C102B"/>
    <w:rsid w:val="005C350E"/>
    <w:rsid w:val="005C614A"/>
    <w:rsid w:val="005D08A5"/>
    <w:rsid w:val="005D4737"/>
    <w:rsid w:val="005D4DE4"/>
    <w:rsid w:val="005E24B1"/>
    <w:rsid w:val="005E77D6"/>
    <w:rsid w:val="005E7A3A"/>
    <w:rsid w:val="005F148B"/>
    <w:rsid w:val="005F64A3"/>
    <w:rsid w:val="00604574"/>
    <w:rsid w:val="00612663"/>
    <w:rsid w:val="006170EF"/>
    <w:rsid w:val="0062485D"/>
    <w:rsid w:val="0063080A"/>
    <w:rsid w:val="006353C8"/>
    <w:rsid w:val="00636302"/>
    <w:rsid w:val="006437F6"/>
    <w:rsid w:val="00643DDF"/>
    <w:rsid w:val="00646827"/>
    <w:rsid w:val="00650CAC"/>
    <w:rsid w:val="00654CC4"/>
    <w:rsid w:val="00661DFD"/>
    <w:rsid w:val="006621B6"/>
    <w:rsid w:val="00665FDA"/>
    <w:rsid w:val="00674D5D"/>
    <w:rsid w:val="00675B09"/>
    <w:rsid w:val="00676C16"/>
    <w:rsid w:val="006800E3"/>
    <w:rsid w:val="0068106E"/>
    <w:rsid w:val="00681AAA"/>
    <w:rsid w:val="00684B80"/>
    <w:rsid w:val="00684C96"/>
    <w:rsid w:val="006862D3"/>
    <w:rsid w:val="0068661A"/>
    <w:rsid w:val="00691731"/>
    <w:rsid w:val="00692F9B"/>
    <w:rsid w:val="00693AFC"/>
    <w:rsid w:val="0069528D"/>
    <w:rsid w:val="00695B33"/>
    <w:rsid w:val="00696D8D"/>
    <w:rsid w:val="006A1515"/>
    <w:rsid w:val="006A41D4"/>
    <w:rsid w:val="006A4291"/>
    <w:rsid w:val="006A50C4"/>
    <w:rsid w:val="006B1CC0"/>
    <w:rsid w:val="006B2039"/>
    <w:rsid w:val="006C040B"/>
    <w:rsid w:val="006C1102"/>
    <w:rsid w:val="006C33D9"/>
    <w:rsid w:val="006C543E"/>
    <w:rsid w:val="006C793C"/>
    <w:rsid w:val="006D1472"/>
    <w:rsid w:val="006D4CFF"/>
    <w:rsid w:val="006D5492"/>
    <w:rsid w:val="006D7BE8"/>
    <w:rsid w:val="006E1A57"/>
    <w:rsid w:val="006E1F37"/>
    <w:rsid w:val="006E206F"/>
    <w:rsid w:val="006F355B"/>
    <w:rsid w:val="006F451B"/>
    <w:rsid w:val="006F4E4A"/>
    <w:rsid w:val="006F7E21"/>
    <w:rsid w:val="00701A48"/>
    <w:rsid w:val="007027AE"/>
    <w:rsid w:val="0070435B"/>
    <w:rsid w:val="007047C6"/>
    <w:rsid w:val="00707F19"/>
    <w:rsid w:val="007118E9"/>
    <w:rsid w:val="00712720"/>
    <w:rsid w:val="00713443"/>
    <w:rsid w:val="00716770"/>
    <w:rsid w:val="007171DB"/>
    <w:rsid w:val="00720DCB"/>
    <w:rsid w:val="007232EC"/>
    <w:rsid w:val="0072504A"/>
    <w:rsid w:val="007318CA"/>
    <w:rsid w:val="00731E74"/>
    <w:rsid w:val="00732887"/>
    <w:rsid w:val="00734F9E"/>
    <w:rsid w:val="00740974"/>
    <w:rsid w:val="00740D2A"/>
    <w:rsid w:val="007422AA"/>
    <w:rsid w:val="00742DCB"/>
    <w:rsid w:val="0074403C"/>
    <w:rsid w:val="00744472"/>
    <w:rsid w:val="007475B1"/>
    <w:rsid w:val="00750366"/>
    <w:rsid w:val="00750CF9"/>
    <w:rsid w:val="00761D0A"/>
    <w:rsid w:val="007633A0"/>
    <w:rsid w:val="0076353E"/>
    <w:rsid w:val="00763D0D"/>
    <w:rsid w:val="00772AEF"/>
    <w:rsid w:val="00773E6C"/>
    <w:rsid w:val="007761B1"/>
    <w:rsid w:val="00782988"/>
    <w:rsid w:val="00784692"/>
    <w:rsid w:val="007878B8"/>
    <w:rsid w:val="007922F1"/>
    <w:rsid w:val="00792C6B"/>
    <w:rsid w:val="00793307"/>
    <w:rsid w:val="007A21FF"/>
    <w:rsid w:val="007A2DF8"/>
    <w:rsid w:val="007A3A27"/>
    <w:rsid w:val="007A4F8B"/>
    <w:rsid w:val="007A553B"/>
    <w:rsid w:val="007B04EE"/>
    <w:rsid w:val="007B0595"/>
    <w:rsid w:val="007B1FF2"/>
    <w:rsid w:val="007B3272"/>
    <w:rsid w:val="007B3EB7"/>
    <w:rsid w:val="007B708D"/>
    <w:rsid w:val="007C213F"/>
    <w:rsid w:val="007C3435"/>
    <w:rsid w:val="007C36C2"/>
    <w:rsid w:val="007C3BA3"/>
    <w:rsid w:val="007C45CF"/>
    <w:rsid w:val="007C4F90"/>
    <w:rsid w:val="007C52B1"/>
    <w:rsid w:val="007D021C"/>
    <w:rsid w:val="007D53EC"/>
    <w:rsid w:val="007D705C"/>
    <w:rsid w:val="007E05E1"/>
    <w:rsid w:val="007E285F"/>
    <w:rsid w:val="007E33D8"/>
    <w:rsid w:val="007F047B"/>
    <w:rsid w:val="007F1F10"/>
    <w:rsid w:val="007F5799"/>
    <w:rsid w:val="00800E77"/>
    <w:rsid w:val="00804382"/>
    <w:rsid w:val="0080457B"/>
    <w:rsid w:val="00805E11"/>
    <w:rsid w:val="00811565"/>
    <w:rsid w:val="008129B1"/>
    <w:rsid w:val="008137B6"/>
    <w:rsid w:val="008150D1"/>
    <w:rsid w:val="00816387"/>
    <w:rsid w:val="008169E0"/>
    <w:rsid w:val="00822365"/>
    <w:rsid w:val="008249E1"/>
    <w:rsid w:val="00826557"/>
    <w:rsid w:val="00827D36"/>
    <w:rsid w:val="0083043A"/>
    <w:rsid w:val="00830CA0"/>
    <w:rsid w:val="0083323A"/>
    <w:rsid w:val="00833A76"/>
    <w:rsid w:val="008360F5"/>
    <w:rsid w:val="008364A9"/>
    <w:rsid w:val="00837D40"/>
    <w:rsid w:val="0084170E"/>
    <w:rsid w:val="008429A1"/>
    <w:rsid w:val="008435BB"/>
    <w:rsid w:val="0084379C"/>
    <w:rsid w:val="0085054C"/>
    <w:rsid w:val="008507F7"/>
    <w:rsid w:val="00853E2A"/>
    <w:rsid w:val="0085583D"/>
    <w:rsid w:val="00857050"/>
    <w:rsid w:val="008573D4"/>
    <w:rsid w:val="00861A95"/>
    <w:rsid w:val="00861DA6"/>
    <w:rsid w:val="00863029"/>
    <w:rsid w:val="0086424E"/>
    <w:rsid w:val="0086617A"/>
    <w:rsid w:val="0086691F"/>
    <w:rsid w:val="00866AD5"/>
    <w:rsid w:val="0087337F"/>
    <w:rsid w:val="0087383E"/>
    <w:rsid w:val="00873FF0"/>
    <w:rsid w:val="008749EB"/>
    <w:rsid w:val="00874E64"/>
    <w:rsid w:val="008821F0"/>
    <w:rsid w:val="00883916"/>
    <w:rsid w:val="0089248B"/>
    <w:rsid w:val="008942B3"/>
    <w:rsid w:val="008A504C"/>
    <w:rsid w:val="008B1523"/>
    <w:rsid w:val="008B58D1"/>
    <w:rsid w:val="008C1A6C"/>
    <w:rsid w:val="008C3C10"/>
    <w:rsid w:val="008C57ED"/>
    <w:rsid w:val="008C76DB"/>
    <w:rsid w:val="008D146D"/>
    <w:rsid w:val="008D1EBB"/>
    <w:rsid w:val="008D48FC"/>
    <w:rsid w:val="008D7BE2"/>
    <w:rsid w:val="008E0E93"/>
    <w:rsid w:val="008E1150"/>
    <w:rsid w:val="008E423E"/>
    <w:rsid w:val="008E48CB"/>
    <w:rsid w:val="008E6B49"/>
    <w:rsid w:val="008E7A4C"/>
    <w:rsid w:val="008F3EF3"/>
    <w:rsid w:val="008F66CC"/>
    <w:rsid w:val="009006A6"/>
    <w:rsid w:val="009026F4"/>
    <w:rsid w:val="00902AA6"/>
    <w:rsid w:val="009033E0"/>
    <w:rsid w:val="00903CFD"/>
    <w:rsid w:val="0090688D"/>
    <w:rsid w:val="009078A6"/>
    <w:rsid w:val="009127E8"/>
    <w:rsid w:val="009158FC"/>
    <w:rsid w:val="009237E0"/>
    <w:rsid w:val="009245B0"/>
    <w:rsid w:val="009254ED"/>
    <w:rsid w:val="0092682D"/>
    <w:rsid w:val="009275FF"/>
    <w:rsid w:val="009307AE"/>
    <w:rsid w:val="00941E16"/>
    <w:rsid w:val="009444DE"/>
    <w:rsid w:val="0094729B"/>
    <w:rsid w:val="0095252C"/>
    <w:rsid w:val="00952A51"/>
    <w:rsid w:val="00953F32"/>
    <w:rsid w:val="00954FC9"/>
    <w:rsid w:val="0095601F"/>
    <w:rsid w:val="00957E72"/>
    <w:rsid w:val="009616F4"/>
    <w:rsid w:val="009621EF"/>
    <w:rsid w:val="009713E9"/>
    <w:rsid w:val="00980859"/>
    <w:rsid w:val="00981918"/>
    <w:rsid w:val="0098482F"/>
    <w:rsid w:val="00985ADC"/>
    <w:rsid w:val="00985F8B"/>
    <w:rsid w:val="00986C43"/>
    <w:rsid w:val="00986C5B"/>
    <w:rsid w:val="009874A8"/>
    <w:rsid w:val="00991E0C"/>
    <w:rsid w:val="009B0EA1"/>
    <w:rsid w:val="009B1B76"/>
    <w:rsid w:val="009B1C78"/>
    <w:rsid w:val="009B74A8"/>
    <w:rsid w:val="009B7F21"/>
    <w:rsid w:val="009C1F83"/>
    <w:rsid w:val="009C273D"/>
    <w:rsid w:val="009C4163"/>
    <w:rsid w:val="009C5F2B"/>
    <w:rsid w:val="009D57E7"/>
    <w:rsid w:val="009D5DDB"/>
    <w:rsid w:val="009D6C0F"/>
    <w:rsid w:val="009E3F14"/>
    <w:rsid w:val="009F0F5F"/>
    <w:rsid w:val="009F5604"/>
    <w:rsid w:val="009F68CC"/>
    <w:rsid w:val="00A030C3"/>
    <w:rsid w:val="00A036B1"/>
    <w:rsid w:val="00A03F03"/>
    <w:rsid w:val="00A05ED2"/>
    <w:rsid w:val="00A15FB6"/>
    <w:rsid w:val="00A21192"/>
    <w:rsid w:val="00A22191"/>
    <w:rsid w:val="00A2287E"/>
    <w:rsid w:val="00A22E2C"/>
    <w:rsid w:val="00A25EF8"/>
    <w:rsid w:val="00A26148"/>
    <w:rsid w:val="00A31AC9"/>
    <w:rsid w:val="00A3295D"/>
    <w:rsid w:val="00A4036E"/>
    <w:rsid w:val="00A41838"/>
    <w:rsid w:val="00A41B79"/>
    <w:rsid w:val="00A435DD"/>
    <w:rsid w:val="00A43D05"/>
    <w:rsid w:val="00A45931"/>
    <w:rsid w:val="00A45EA2"/>
    <w:rsid w:val="00A512F6"/>
    <w:rsid w:val="00A55970"/>
    <w:rsid w:val="00A61053"/>
    <w:rsid w:val="00A647A6"/>
    <w:rsid w:val="00A65020"/>
    <w:rsid w:val="00A67560"/>
    <w:rsid w:val="00A7057B"/>
    <w:rsid w:val="00A71E65"/>
    <w:rsid w:val="00A738FE"/>
    <w:rsid w:val="00A82482"/>
    <w:rsid w:val="00A84D16"/>
    <w:rsid w:val="00A857E3"/>
    <w:rsid w:val="00A85B52"/>
    <w:rsid w:val="00A86A06"/>
    <w:rsid w:val="00A92BC8"/>
    <w:rsid w:val="00A95EAB"/>
    <w:rsid w:val="00AA2E18"/>
    <w:rsid w:val="00AB13C5"/>
    <w:rsid w:val="00AB25C1"/>
    <w:rsid w:val="00AB4923"/>
    <w:rsid w:val="00AC16AE"/>
    <w:rsid w:val="00AC171D"/>
    <w:rsid w:val="00AC5056"/>
    <w:rsid w:val="00AC564D"/>
    <w:rsid w:val="00AC5E75"/>
    <w:rsid w:val="00AC615D"/>
    <w:rsid w:val="00AD0F88"/>
    <w:rsid w:val="00AD2BEE"/>
    <w:rsid w:val="00AD6838"/>
    <w:rsid w:val="00AE182F"/>
    <w:rsid w:val="00AE1EBF"/>
    <w:rsid w:val="00AE2CEE"/>
    <w:rsid w:val="00AE679C"/>
    <w:rsid w:val="00AE6950"/>
    <w:rsid w:val="00AF30B1"/>
    <w:rsid w:val="00AF31B2"/>
    <w:rsid w:val="00AF33A9"/>
    <w:rsid w:val="00AF4377"/>
    <w:rsid w:val="00AF67C7"/>
    <w:rsid w:val="00B048A9"/>
    <w:rsid w:val="00B05619"/>
    <w:rsid w:val="00B11095"/>
    <w:rsid w:val="00B11197"/>
    <w:rsid w:val="00B116ED"/>
    <w:rsid w:val="00B12ED7"/>
    <w:rsid w:val="00B17C09"/>
    <w:rsid w:val="00B17F8C"/>
    <w:rsid w:val="00B212E4"/>
    <w:rsid w:val="00B212F8"/>
    <w:rsid w:val="00B24BDB"/>
    <w:rsid w:val="00B25650"/>
    <w:rsid w:val="00B30CFA"/>
    <w:rsid w:val="00B34946"/>
    <w:rsid w:val="00B40466"/>
    <w:rsid w:val="00B42181"/>
    <w:rsid w:val="00B42837"/>
    <w:rsid w:val="00B42905"/>
    <w:rsid w:val="00B4610C"/>
    <w:rsid w:val="00B46C09"/>
    <w:rsid w:val="00B5030B"/>
    <w:rsid w:val="00B50523"/>
    <w:rsid w:val="00B52FF5"/>
    <w:rsid w:val="00B53138"/>
    <w:rsid w:val="00B540ED"/>
    <w:rsid w:val="00B540FE"/>
    <w:rsid w:val="00B552E5"/>
    <w:rsid w:val="00B62E51"/>
    <w:rsid w:val="00B662B0"/>
    <w:rsid w:val="00B75094"/>
    <w:rsid w:val="00B8027B"/>
    <w:rsid w:val="00B81316"/>
    <w:rsid w:val="00B8311B"/>
    <w:rsid w:val="00B91905"/>
    <w:rsid w:val="00B9396F"/>
    <w:rsid w:val="00B93EFA"/>
    <w:rsid w:val="00B94DAB"/>
    <w:rsid w:val="00B9653D"/>
    <w:rsid w:val="00BA1A46"/>
    <w:rsid w:val="00BA7540"/>
    <w:rsid w:val="00BB0A5E"/>
    <w:rsid w:val="00BB0D8E"/>
    <w:rsid w:val="00BB22B8"/>
    <w:rsid w:val="00BB3180"/>
    <w:rsid w:val="00BB341D"/>
    <w:rsid w:val="00BB3B7C"/>
    <w:rsid w:val="00BB48E1"/>
    <w:rsid w:val="00BB66F5"/>
    <w:rsid w:val="00BB6C0D"/>
    <w:rsid w:val="00BB70E4"/>
    <w:rsid w:val="00BB74CD"/>
    <w:rsid w:val="00BB7E9E"/>
    <w:rsid w:val="00BC11B1"/>
    <w:rsid w:val="00BC1948"/>
    <w:rsid w:val="00BC39B4"/>
    <w:rsid w:val="00BC3F1C"/>
    <w:rsid w:val="00BC4318"/>
    <w:rsid w:val="00BC67FF"/>
    <w:rsid w:val="00BC6891"/>
    <w:rsid w:val="00BD146C"/>
    <w:rsid w:val="00BD361C"/>
    <w:rsid w:val="00BD7B1F"/>
    <w:rsid w:val="00BE124A"/>
    <w:rsid w:val="00BE25E9"/>
    <w:rsid w:val="00BE4997"/>
    <w:rsid w:val="00BE53F6"/>
    <w:rsid w:val="00BF2630"/>
    <w:rsid w:val="00BF28BB"/>
    <w:rsid w:val="00BF3F96"/>
    <w:rsid w:val="00BF4E7A"/>
    <w:rsid w:val="00BF4F0F"/>
    <w:rsid w:val="00BF761B"/>
    <w:rsid w:val="00C008FD"/>
    <w:rsid w:val="00C02594"/>
    <w:rsid w:val="00C03142"/>
    <w:rsid w:val="00C033F6"/>
    <w:rsid w:val="00C04E00"/>
    <w:rsid w:val="00C04E53"/>
    <w:rsid w:val="00C10E64"/>
    <w:rsid w:val="00C15653"/>
    <w:rsid w:val="00C157B8"/>
    <w:rsid w:val="00C218CC"/>
    <w:rsid w:val="00C24EB9"/>
    <w:rsid w:val="00C304B2"/>
    <w:rsid w:val="00C316BE"/>
    <w:rsid w:val="00C42B5C"/>
    <w:rsid w:val="00C43F1C"/>
    <w:rsid w:val="00C454A6"/>
    <w:rsid w:val="00C62C55"/>
    <w:rsid w:val="00C653A9"/>
    <w:rsid w:val="00C65CDD"/>
    <w:rsid w:val="00C709BE"/>
    <w:rsid w:val="00C72648"/>
    <w:rsid w:val="00C7417A"/>
    <w:rsid w:val="00C74B73"/>
    <w:rsid w:val="00C76351"/>
    <w:rsid w:val="00C76E74"/>
    <w:rsid w:val="00C76EBA"/>
    <w:rsid w:val="00C83A02"/>
    <w:rsid w:val="00C8555F"/>
    <w:rsid w:val="00C869B2"/>
    <w:rsid w:val="00C9254A"/>
    <w:rsid w:val="00C9422B"/>
    <w:rsid w:val="00C9515F"/>
    <w:rsid w:val="00C96351"/>
    <w:rsid w:val="00CA0510"/>
    <w:rsid w:val="00CA5221"/>
    <w:rsid w:val="00CA5BEA"/>
    <w:rsid w:val="00CA6370"/>
    <w:rsid w:val="00CB422D"/>
    <w:rsid w:val="00CB4424"/>
    <w:rsid w:val="00CB4626"/>
    <w:rsid w:val="00CC0700"/>
    <w:rsid w:val="00CC1411"/>
    <w:rsid w:val="00CC3ACA"/>
    <w:rsid w:val="00CD319B"/>
    <w:rsid w:val="00CD3381"/>
    <w:rsid w:val="00CD42E8"/>
    <w:rsid w:val="00CD730B"/>
    <w:rsid w:val="00CD7D24"/>
    <w:rsid w:val="00CE02A4"/>
    <w:rsid w:val="00CE2F82"/>
    <w:rsid w:val="00CE42AC"/>
    <w:rsid w:val="00CE4B27"/>
    <w:rsid w:val="00CE54F2"/>
    <w:rsid w:val="00CE6562"/>
    <w:rsid w:val="00D008B6"/>
    <w:rsid w:val="00D0327D"/>
    <w:rsid w:val="00D03548"/>
    <w:rsid w:val="00D045A8"/>
    <w:rsid w:val="00D0671B"/>
    <w:rsid w:val="00D102C2"/>
    <w:rsid w:val="00D1269D"/>
    <w:rsid w:val="00D13F58"/>
    <w:rsid w:val="00D15120"/>
    <w:rsid w:val="00D228E4"/>
    <w:rsid w:val="00D23886"/>
    <w:rsid w:val="00D309E3"/>
    <w:rsid w:val="00D315F0"/>
    <w:rsid w:val="00D36C87"/>
    <w:rsid w:val="00D372C8"/>
    <w:rsid w:val="00D3746F"/>
    <w:rsid w:val="00D409FE"/>
    <w:rsid w:val="00D420DB"/>
    <w:rsid w:val="00D431C6"/>
    <w:rsid w:val="00D51811"/>
    <w:rsid w:val="00D51E79"/>
    <w:rsid w:val="00D528CA"/>
    <w:rsid w:val="00D53FF0"/>
    <w:rsid w:val="00D56318"/>
    <w:rsid w:val="00D563E1"/>
    <w:rsid w:val="00D57C88"/>
    <w:rsid w:val="00D60513"/>
    <w:rsid w:val="00D64571"/>
    <w:rsid w:val="00D652FB"/>
    <w:rsid w:val="00D661B9"/>
    <w:rsid w:val="00D71760"/>
    <w:rsid w:val="00D73415"/>
    <w:rsid w:val="00D73C66"/>
    <w:rsid w:val="00D81209"/>
    <w:rsid w:val="00D83830"/>
    <w:rsid w:val="00D85023"/>
    <w:rsid w:val="00D867DC"/>
    <w:rsid w:val="00D9284E"/>
    <w:rsid w:val="00D94865"/>
    <w:rsid w:val="00D95CCD"/>
    <w:rsid w:val="00DA0161"/>
    <w:rsid w:val="00DA13CB"/>
    <w:rsid w:val="00DA1594"/>
    <w:rsid w:val="00DA1963"/>
    <w:rsid w:val="00DA28B7"/>
    <w:rsid w:val="00DA6A27"/>
    <w:rsid w:val="00DA7337"/>
    <w:rsid w:val="00DB6435"/>
    <w:rsid w:val="00DC1555"/>
    <w:rsid w:val="00DC460C"/>
    <w:rsid w:val="00DC4B0C"/>
    <w:rsid w:val="00DD064E"/>
    <w:rsid w:val="00DD28E8"/>
    <w:rsid w:val="00DD43F0"/>
    <w:rsid w:val="00DD5251"/>
    <w:rsid w:val="00DD5EC2"/>
    <w:rsid w:val="00DD673C"/>
    <w:rsid w:val="00DD6EAC"/>
    <w:rsid w:val="00DD7150"/>
    <w:rsid w:val="00DD723C"/>
    <w:rsid w:val="00DE0236"/>
    <w:rsid w:val="00DE0D33"/>
    <w:rsid w:val="00DE773E"/>
    <w:rsid w:val="00DF1CAB"/>
    <w:rsid w:val="00DF4A31"/>
    <w:rsid w:val="00DF4DF0"/>
    <w:rsid w:val="00E0106A"/>
    <w:rsid w:val="00E067E9"/>
    <w:rsid w:val="00E140B8"/>
    <w:rsid w:val="00E171A8"/>
    <w:rsid w:val="00E20164"/>
    <w:rsid w:val="00E204FD"/>
    <w:rsid w:val="00E21115"/>
    <w:rsid w:val="00E23643"/>
    <w:rsid w:val="00E23B25"/>
    <w:rsid w:val="00E25165"/>
    <w:rsid w:val="00E30F36"/>
    <w:rsid w:val="00E31314"/>
    <w:rsid w:val="00E318C0"/>
    <w:rsid w:val="00E32CE2"/>
    <w:rsid w:val="00E33C6E"/>
    <w:rsid w:val="00E3797A"/>
    <w:rsid w:val="00E44021"/>
    <w:rsid w:val="00E45889"/>
    <w:rsid w:val="00E54ECA"/>
    <w:rsid w:val="00E55337"/>
    <w:rsid w:val="00E65BFB"/>
    <w:rsid w:val="00E661BF"/>
    <w:rsid w:val="00E72F64"/>
    <w:rsid w:val="00E75BE5"/>
    <w:rsid w:val="00E768CD"/>
    <w:rsid w:val="00E806DC"/>
    <w:rsid w:val="00E811F9"/>
    <w:rsid w:val="00E8187F"/>
    <w:rsid w:val="00E84190"/>
    <w:rsid w:val="00E8524A"/>
    <w:rsid w:val="00E86229"/>
    <w:rsid w:val="00E9024D"/>
    <w:rsid w:val="00E92FAD"/>
    <w:rsid w:val="00E940D5"/>
    <w:rsid w:val="00E94B44"/>
    <w:rsid w:val="00EA0603"/>
    <w:rsid w:val="00EA47D6"/>
    <w:rsid w:val="00EA4E3F"/>
    <w:rsid w:val="00EB0923"/>
    <w:rsid w:val="00EB1750"/>
    <w:rsid w:val="00EB19A2"/>
    <w:rsid w:val="00EB338D"/>
    <w:rsid w:val="00EB6535"/>
    <w:rsid w:val="00EB6E8B"/>
    <w:rsid w:val="00EC34EE"/>
    <w:rsid w:val="00EC3DB6"/>
    <w:rsid w:val="00EC67C6"/>
    <w:rsid w:val="00EC6C82"/>
    <w:rsid w:val="00EC774C"/>
    <w:rsid w:val="00ED0DCB"/>
    <w:rsid w:val="00ED7352"/>
    <w:rsid w:val="00EE6302"/>
    <w:rsid w:val="00EF2F36"/>
    <w:rsid w:val="00F07D05"/>
    <w:rsid w:val="00F12BE9"/>
    <w:rsid w:val="00F14A19"/>
    <w:rsid w:val="00F14C2E"/>
    <w:rsid w:val="00F17F41"/>
    <w:rsid w:val="00F206BC"/>
    <w:rsid w:val="00F30CB4"/>
    <w:rsid w:val="00F34BF5"/>
    <w:rsid w:val="00F35223"/>
    <w:rsid w:val="00F55235"/>
    <w:rsid w:val="00F55F10"/>
    <w:rsid w:val="00F60340"/>
    <w:rsid w:val="00F62709"/>
    <w:rsid w:val="00F62BA3"/>
    <w:rsid w:val="00F633E4"/>
    <w:rsid w:val="00F647E7"/>
    <w:rsid w:val="00F6758A"/>
    <w:rsid w:val="00F70278"/>
    <w:rsid w:val="00F7222D"/>
    <w:rsid w:val="00F76009"/>
    <w:rsid w:val="00F8080F"/>
    <w:rsid w:val="00F81DE3"/>
    <w:rsid w:val="00F82BA6"/>
    <w:rsid w:val="00F85D8C"/>
    <w:rsid w:val="00F90029"/>
    <w:rsid w:val="00F917A2"/>
    <w:rsid w:val="00F9683F"/>
    <w:rsid w:val="00F978BC"/>
    <w:rsid w:val="00FA0A96"/>
    <w:rsid w:val="00FA0CCF"/>
    <w:rsid w:val="00FA0F7C"/>
    <w:rsid w:val="00FA3758"/>
    <w:rsid w:val="00FA5F9D"/>
    <w:rsid w:val="00FA619A"/>
    <w:rsid w:val="00FB54D0"/>
    <w:rsid w:val="00FC1EF4"/>
    <w:rsid w:val="00FC249F"/>
    <w:rsid w:val="00FC250A"/>
    <w:rsid w:val="00FC25C5"/>
    <w:rsid w:val="00FC27EB"/>
    <w:rsid w:val="00FC2B1C"/>
    <w:rsid w:val="00FC3851"/>
    <w:rsid w:val="00FC3F5F"/>
    <w:rsid w:val="00FC4391"/>
    <w:rsid w:val="00FC4D2F"/>
    <w:rsid w:val="00FC5116"/>
    <w:rsid w:val="00FC5C6C"/>
    <w:rsid w:val="00FD16B7"/>
    <w:rsid w:val="00FD4830"/>
    <w:rsid w:val="00FE0295"/>
    <w:rsid w:val="00FE35E7"/>
    <w:rsid w:val="00FE365E"/>
    <w:rsid w:val="00FE5618"/>
    <w:rsid w:val="00FE768F"/>
    <w:rsid w:val="00FF1A0B"/>
    <w:rsid w:val="00FF3B85"/>
    <w:rsid w:val="00FF3CA8"/>
    <w:rsid w:val="00FF3E6C"/>
    <w:rsid w:val="0709685B"/>
    <w:rsid w:val="22651EC4"/>
    <w:rsid w:val="22A1A97C"/>
    <w:rsid w:val="26E5CDC4"/>
    <w:rsid w:val="2843B305"/>
    <w:rsid w:val="30F16D71"/>
    <w:rsid w:val="37EA7397"/>
    <w:rsid w:val="47CE3BD4"/>
    <w:rsid w:val="48052995"/>
    <w:rsid w:val="744F4CBC"/>
    <w:rsid w:val="7A455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5511"/>
  <w15:chartTrackingRefBased/>
  <w15:docId w15:val="{4635E97A-BBAC-42E9-8A3E-96F8ECBF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71B"/>
    <w:rPr>
      <w:rFonts w:eastAsiaTheme="majorEastAsia" w:cstheme="majorBidi"/>
      <w:color w:val="272727" w:themeColor="text1" w:themeTint="D8"/>
    </w:rPr>
  </w:style>
  <w:style w:type="paragraph" w:styleId="Title">
    <w:name w:val="Title"/>
    <w:basedOn w:val="Normal"/>
    <w:next w:val="Normal"/>
    <w:link w:val="TitleChar"/>
    <w:uiPriority w:val="10"/>
    <w:qFormat/>
    <w:rsid w:val="00D0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71B"/>
    <w:pPr>
      <w:spacing w:before="160"/>
      <w:jc w:val="center"/>
    </w:pPr>
    <w:rPr>
      <w:i/>
      <w:iCs/>
      <w:color w:val="404040" w:themeColor="text1" w:themeTint="BF"/>
    </w:rPr>
  </w:style>
  <w:style w:type="character" w:customStyle="1" w:styleId="QuoteChar">
    <w:name w:val="Quote Char"/>
    <w:basedOn w:val="DefaultParagraphFont"/>
    <w:link w:val="Quote"/>
    <w:uiPriority w:val="29"/>
    <w:rsid w:val="00D0671B"/>
    <w:rPr>
      <w:i/>
      <w:iCs/>
      <w:color w:val="404040" w:themeColor="text1" w:themeTint="BF"/>
    </w:rPr>
  </w:style>
  <w:style w:type="paragraph" w:styleId="ListParagraph">
    <w:name w:val="List Paragraph"/>
    <w:basedOn w:val="Normal"/>
    <w:uiPriority w:val="34"/>
    <w:qFormat/>
    <w:rsid w:val="00D0671B"/>
    <w:pPr>
      <w:ind w:left="720"/>
      <w:contextualSpacing/>
    </w:pPr>
  </w:style>
  <w:style w:type="character" w:styleId="IntenseEmphasis">
    <w:name w:val="Intense Emphasis"/>
    <w:basedOn w:val="DefaultParagraphFont"/>
    <w:uiPriority w:val="21"/>
    <w:qFormat/>
    <w:rsid w:val="00D0671B"/>
    <w:rPr>
      <w:i/>
      <w:iCs/>
      <w:color w:val="0F4761" w:themeColor="accent1" w:themeShade="BF"/>
    </w:rPr>
  </w:style>
  <w:style w:type="paragraph" w:styleId="IntenseQuote">
    <w:name w:val="Intense Quote"/>
    <w:basedOn w:val="Normal"/>
    <w:next w:val="Normal"/>
    <w:link w:val="IntenseQuoteChar"/>
    <w:uiPriority w:val="30"/>
    <w:qFormat/>
    <w:rsid w:val="00D0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71B"/>
    <w:rPr>
      <w:i/>
      <w:iCs/>
      <w:color w:val="0F4761" w:themeColor="accent1" w:themeShade="BF"/>
    </w:rPr>
  </w:style>
  <w:style w:type="character" w:styleId="IntenseReference">
    <w:name w:val="Intense Reference"/>
    <w:basedOn w:val="DefaultParagraphFont"/>
    <w:uiPriority w:val="32"/>
    <w:qFormat/>
    <w:rsid w:val="00D0671B"/>
    <w:rPr>
      <w:b/>
      <w:bCs/>
      <w:smallCaps/>
      <w:color w:val="0F4761" w:themeColor="accent1" w:themeShade="BF"/>
      <w:spacing w:val="5"/>
    </w:rPr>
  </w:style>
  <w:style w:type="table" w:styleId="TableGrid">
    <w:name w:val="Table Grid"/>
    <w:basedOn w:val="TableNormal"/>
    <w:uiPriority w:val="39"/>
    <w:rsid w:val="00D3746F"/>
    <w:pPr>
      <w:spacing w:after="0" w:line="240" w:lineRule="auto"/>
    </w:pPr>
    <w:rPr>
      <w:rFonts w:ascii="Verdana" w:eastAsia="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B98"/>
    <w:rPr>
      <w:color w:val="467886" w:themeColor="hyperlink"/>
      <w:u w:val="single"/>
    </w:rPr>
  </w:style>
  <w:style w:type="character" w:styleId="UnresolvedMention">
    <w:name w:val="Unresolved Mention"/>
    <w:basedOn w:val="DefaultParagraphFont"/>
    <w:uiPriority w:val="99"/>
    <w:semiHidden/>
    <w:unhideWhenUsed/>
    <w:rsid w:val="00017B98"/>
    <w:rPr>
      <w:color w:val="605E5C"/>
      <w:shd w:val="clear" w:color="auto" w:fill="E1DFDD"/>
    </w:rPr>
  </w:style>
  <w:style w:type="paragraph" w:styleId="Header">
    <w:name w:val="header"/>
    <w:basedOn w:val="Normal"/>
    <w:link w:val="HeaderChar"/>
    <w:uiPriority w:val="99"/>
    <w:unhideWhenUsed/>
    <w:rsid w:val="00D7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415"/>
  </w:style>
  <w:style w:type="paragraph" w:styleId="Footer">
    <w:name w:val="footer"/>
    <w:basedOn w:val="Normal"/>
    <w:link w:val="FooterChar"/>
    <w:uiPriority w:val="99"/>
    <w:unhideWhenUsed/>
    <w:rsid w:val="00D7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415"/>
  </w:style>
  <w:style w:type="character" w:styleId="CommentReference">
    <w:name w:val="annotation reference"/>
    <w:basedOn w:val="DefaultParagraphFont"/>
    <w:uiPriority w:val="99"/>
    <w:semiHidden/>
    <w:unhideWhenUsed/>
    <w:rsid w:val="00DF4DF0"/>
    <w:rPr>
      <w:sz w:val="16"/>
      <w:szCs w:val="16"/>
    </w:rPr>
  </w:style>
  <w:style w:type="paragraph" w:styleId="CommentText">
    <w:name w:val="annotation text"/>
    <w:basedOn w:val="Normal"/>
    <w:link w:val="CommentTextChar"/>
    <w:uiPriority w:val="99"/>
    <w:unhideWhenUsed/>
    <w:rsid w:val="00DF4DF0"/>
    <w:pPr>
      <w:spacing w:line="240" w:lineRule="auto"/>
    </w:pPr>
    <w:rPr>
      <w:sz w:val="20"/>
      <w:szCs w:val="20"/>
    </w:rPr>
  </w:style>
  <w:style w:type="character" w:customStyle="1" w:styleId="CommentTextChar">
    <w:name w:val="Comment Text Char"/>
    <w:basedOn w:val="DefaultParagraphFont"/>
    <w:link w:val="CommentText"/>
    <w:uiPriority w:val="99"/>
    <w:rsid w:val="00DF4DF0"/>
    <w:rPr>
      <w:sz w:val="20"/>
      <w:szCs w:val="20"/>
    </w:rPr>
  </w:style>
  <w:style w:type="paragraph" w:styleId="CommentSubject">
    <w:name w:val="annotation subject"/>
    <w:basedOn w:val="CommentText"/>
    <w:next w:val="CommentText"/>
    <w:link w:val="CommentSubjectChar"/>
    <w:uiPriority w:val="99"/>
    <w:semiHidden/>
    <w:unhideWhenUsed/>
    <w:rsid w:val="00DF4DF0"/>
    <w:rPr>
      <w:b/>
      <w:bCs/>
    </w:rPr>
  </w:style>
  <w:style w:type="character" w:customStyle="1" w:styleId="CommentSubjectChar">
    <w:name w:val="Comment Subject Char"/>
    <w:basedOn w:val="CommentTextChar"/>
    <w:link w:val="CommentSubject"/>
    <w:uiPriority w:val="99"/>
    <w:semiHidden/>
    <w:rsid w:val="00DF4DF0"/>
    <w:rPr>
      <w:b/>
      <w:bCs/>
      <w:sz w:val="20"/>
      <w:szCs w:val="20"/>
    </w:rPr>
  </w:style>
  <w:style w:type="paragraph" w:styleId="NormalWeb">
    <w:name w:val="Normal (Web)"/>
    <w:basedOn w:val="Normal"/>
    <w:uiPriority w:val="99"/>
    <w:unhideWhenUsed/>
    <w:rsid w:val="00331C05"/>
    <w:rPr>
      <w:rFonts w:ascii="Times New Roman" w:hAnsi="Times New Roman" w:cs="Times New Roman"/>
      <w:sz w:val="24"/>
      <w:szCs w:val="24"/>
    </w:rPr>
  </w:style>
  <w:style w:type="character" w:styleId="PlaceholderText">
    <w:name w:val="Placeholder Text"/>
    <w:basedOn w:val="DefaultParagraphFont"/>
    <w:uiPriority w:val="99"/>
    <w:semiHidden/>
    <w:rsid w:val="26E5CD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ships@fedcap.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efeb1-a513-4f03-aadf-1d7014d9f4b3">
      <Terms xmlns="http://schemas.microsoft.com/office/infopath/2007/PartnerControls"/>
    </lcf76f155ced4ddcb4097134ff3c332f>
    <TaxCatchAll xmlns="1379c0f0-7f7f-4991-9bb5-9f374b7b206d" xsi:nil="true"/>
    <_dlc_DocId xmlns="1379c0f0-7f7f-4991-9bb5-9f374b7b206d">FNKMYMAX2UVC-1077724643-129</_dlc_DocId>
    <_dlc_DocIdUrl xmlns="1379c0f0-7f7f-4991-9bb5-9f374b7b206d">
      <Url>https://myfedcapuk.sharepoint.com/sites/Marketing/_layouts/15/DocIdRedir.aspx?ID=FNKMYMAX2UVC-1077724643-129</Url>
      <Description>FNKMYMAX2UVC-1077724643-129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C02C0249060C48B33DA8A831C2AD34" ma:contentTypeVersion="15" ma:contentTypeDescription="Create a new document." ma:contentTypeScope="" ma:versionID="9fd15e5d3650488ac2558e829c0c2531">
  <xsd:schema xmlns:xsd="http://www.w3.org/2001/XMLSchema" xmlns:xs="http://www.w3.org/2001/XMLSchema" xmlns:p="http://schemas.microsoft.com/office/2006/metadata/properties" xmlns:ns2="1379c0f0-7f7f-4991-9bb5-9f374b7b206d" xmlns:ns3="9cbefeb1-a513-4f03-aadf-1d7014d9f4b3" targetNamespace="http://schemas.microsoft.com/office/2006/metadata/properties" ma:root="true" ma:fieldsID="62c39289206a5a5b6df20dc7c92a2e0d" ns2:_="" ns3:_="">
    <xsd:import namespace="1379c0f0-7f7f-4991-9bb5-9f374b7b206d"/>
    <xsd:import namespace="9cbefeb1-a513-4f03-aadf-1d7014d9f4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9c0f0-7f7f-4991-9bb5-9f374b7b20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6ee97654-05a8-4480-a578-b5cd0cba4476}" ma:internalName="TaxCatchAll" ma:showField="CatchAllData" ma:web="1379c0f0-7f7f-4991-9bb5-9f374b7b20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befeb1-a513-4f03-aadf-1d7014d9f4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15f291-855e-4230-9aad-b490b0e6c1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AD8B1-0998-464D-B106-C7512B05D5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5DA1B-EF79-447D-8540-AC7FAD6D5942}">
  <ds:schemaRefs>
    <ds:schemaRef ds:uri="http://schemas.openxmlformats.org/officeDocument/2006/bibliography"/>
  </ds:schemaRefs>
</ds:datastoreItem>
</file>

<file path=customXml/itemProps3.xml><?xml version="1.0" encoding="utf-8"?>
<ds:datastoreItem xmlns:ds="http://schemas.openxmlformats.org/officeDocument/2006/customXml" ds:itemID="{4892ED80-4EE5-4A27-92D8-E5B94355A65C}"/>
</file>

<file path=customXml/itemProps4.xml><?xml version="1.0" encoding="utf-8"?>
<ds:datastoreItem xmlns:ds="http://schemas.openxmlformats.org/officeDocument/2006/customXml" ds:itemID="{98CFE609-D632-4778-9D28-75B88337152D}">
  <ds:schemaRefs>
    <ds:schemaRef ds:uri="http://schemas.microsoft.com/sharepoint/v3/contenttype/forms"/>
  </ds:schemaRefs>
</ds:datastoreItem>
</file>

<file path=customXml/itemProps5.xml><?xml version="1.0" encoding="utf-8"?>
<ds:datastoreItem xmlns:ds="http://schemas.openxmlformats.org/officeDocument/2006/customXml" ds:itemID="{FFDCE343-EEA1-481A-9B5F-318B64607B31}"/>
</file>

<file path=docProps/app.xml><?xml version="1.0" encoding="utf-8"?>
<Properties xmlns="http://schemas.openxmlformats.org/officeDocument/2006/extended-properties" xmlns:vt="http://schemas.openxmlformats.org/officeDocument/2006/docPropsVTypes">
  <Template>Normal</Template>
  <TotalTime>2</TotalTime>
  <Pages>10</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Links>
    <vt:vector size="6" baseType="variant">
      <vt:variant>
        <vt:i4>3080258</vt:i4>
      </vt:variant>
      <vt:variant>
        <vt:i4>0</vt:i4>
      </vt:variant>
      <vt:variant>
        <vt:i4>0</vt:i4>
      </vt:variant>
      <vt:variant>
        <vt:i4>5</vt:i4>
      </vt:variant>
      <vt:variant>
        <vt:lpwstr>mailto:partnerships@fedcap.org.uk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Armstrong</dc:creator>
  <cp:keywords/>
  <dc:description/>
  <cp:lastModifiedBy>Lindsay Harling</cp:lastModifiedBy>
  <cp:revision>3</cp:revision>
  <dcterms:created xsi:type="dcterms:W3CDTF">2026-06-12T15:18:00Z</dcterms:created>
  <dcterms:modified xsi:type="dcterms:W3CDTF">2026-06-12T15:19:00Z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0x01010053C02C0249060C48B33DA8A831C2AD34</vt:lpwstr>
  </property>
  <property fmtid="{D5CDD505-2E9C-101B-9397-08002B2CF9AE}" pid="3" name="MediaServiceImageTags">
    <vt:lpwstr/>
  </property>
  <property fmtid="{D5CDD505-2E9C-101B-9397-08002B2CF9AE}" pid="4" name="MSIP_Label_cc20ddef-a9af-4f12-ae0b-2c8623356acd_Enabled">
    <vt:lpwstr>True</vt:lpwstr>
  </property>
  <property fmtid="{D5CDD505-2E9C-101B-9397-08002B2CF9AE}" pid="5" name="MSIP_Label_cc20ddef-a9af-4f12-ae0b-2c8623356acd_SiteId">
    <vt:lpwstr>d29df6b3-4e52-482a-8fab-bf51119f3da0</vt:lpwstr>
  </property>
  <property fmtid="{D5CDD505-2E9C-101B-9397-08002B2CF9AE}" pid="6" name="MSIP_Label_cc20ddef-a9af-4f12-ae0b-2c8623356acd_SetDate">
    <vt:lpwstr>2026-05-13T07:19:07Z</vt:lpwstr>
  </property>
  <property fmtid="{D5CDD505-2E9C-101B-9397-08002B2CF9AE}" pid="7" name="MSIP_Label_cc20ddef-a9af-4f12-ae0b-2c8623356acd_Name">
    <vt:lpwstr>Internal</vt:lpwstr>
  </property>
  <property fmtid="{D5CDD505-2E9C-101B-9397-08002B2CF9AE}" pid="8" name="MSIP_Label_cc20ddef-a9af-4f12-ae0b-2c8623356acd_ActionId">
    <vt:lpwstr>0a9e4640-c535-438c-b3bb-a15f703060ff</vt:lpwstr>
  </property>
  <property fmtid="{D5CDD505-2E9C-101B-9397-08002B2CF9AE}" pid="9" name="MSIP_Label_cc20ddef-a9af-4f12-ae0b-2c8623356acd_Removed">
    <vt:lpwstr>False</vt:lpwstr>
  </property>
  <property fmtid="{D5CDD505-2E9C-101B-9397-08002B2CF9AE}" pid="10" name="MSIP_Label_cc20ddef-a9af-4f12-ae0b-2c8623356acd_Extended_MSFT_Method">
    <vt:lpwstr>Standard</vt:lpwstr>
  </property>
  <property fmtid="{D5CDD505-2E9C-101B-9397-08002B2CF9AE}" pid="11" name="Sensitivity">
    <vt:lpwstr>Internal</vt:lpwstr>
  </property>
  <property fmtid="{D5CDD505-2E9C-101B-9397-08002B2CF9AE}" pid="12" name="_dlc_DocIdItemGuid">
    <vt:lpwstr>754989af-feda-4f2b-b804-5eefb2fe3de7</vt:lpwstr>
  </property>
</Properties>
</file>